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jc w:val="center"/>
        <w:textAlignment w:val="auto"/>
        <w:outlineLvl w:val="9"/>
        <w:rPr>
          <w:rFonts w:hint="eastAsia" w:ascii="黑体" w:hAnsi="黑体" w:eastAsia="黑体" w:cs="黑体"/>
          <w:b w:val="0"/>
          <w:bCs w:val="0"/>
          <w:snapToGrid/>
          <w:sz w:val="32"/>
          <w:szCs w:val="32"/>
          <w:lang w:val="en-US" w:eastAsia="zh-CN"/>
        </w:rPr>
      </w:pPr>
      <w:r>
        <w:rPr>
          <w:rFonts w:hint="eastAsia" w:ascii="黑体" w:hAnsi="黑体" w:eastAsia="黑体" w:cs="黑体"/>
          <w:b w:val="0"/>
          <w:bCs w:val="0"/>
          <w:snapToGrid/>
          <w:sz w:val="32"/>
          <w:szCs w:val="32"/>
          <w:lang w:eastAsia="zh-CN"/>
        </w:rPr>
        <w:t>无锡</w:t>
      </w:r>
      <w:r>
        <w:rPr>
          <w:rFonts w:hint="eastAsia" w:ascii="黑体" w:hAnsi="黑体" w:eastAsia="黑体" w:cs="黑体"/>
          <w:b w:val="0"/>
          <w:bCs w:val="0"/>
          <w:snapToGrid/>
          <w:sz w:val="32"/>
          <w:szCs w:val="32"/>
        </w:rPr>
        <w:t>市</w:t>
      </w:r>
      <w:r>
        <w:rPr>
          <w:rFonts w:hint="eastAsia" w:ascii="黑体" w:hAnsi="黑体" w:eastAsia="黑体" w:cs="黑体"/>
          <w:b w:val="0"/>
          <w:bCs w:val="0"/>
          <w:snapToGrid/>
          <w:sz w:val="32"/>
          <w:szCs w:val="32"/>
          <w:lang w:eastAsia="zh-CN"/>
        </w:rPr>
        <w:t>市</w:t>
      </w:r>
      <w:r>
        <w:rPr>
          <w:rFonts w:hint="eastAsia" w:ascii="黑体" w:hAnsi="黑体" w:eastAsia="黑体" w:cs="黑体"/>
          <w:b w:val="0"/>
          <w:bCs w:val="0"/>
          <w:snapToGrid/>
          <w:sz w:val="32"/>
          <w:szCs w:val="32"/>
        </w:rPr>
        <w:t>北高</w:t>
      </w:r>
      <w:r>
        <w:rPr>
          <w:rFonts w:hint="eastAsia" w:ascii="黑体" w:hAnsi="黑体" w:eastAsia="黑体" w:cs="黑体"/>
          <w:b w:val="0"/>
          <w:bCs w:val="0"/>
          <w:snapToGrid/>
          <w:sz w:val="32"/>
          <w:szCs w:val="32"/>
          <w:lang w:eastAsia="zh-CN"/>
        </w:rPr>
        <w:t>级</w:t>
      </w:r>
      <w:r>
        <w:rPr>
          <w:rFonts w:hint="eastAsia" w:ascii="黑体" w:hAnsi="黑体" w:eastAsia="黑体" w:cs="黑体"/>
          <w:b w:val="0"/>
          <w:bCs w:val="0"/>
          <w:snapToGrid/>
          <w:sz w:val="32"/>
          <w:szCs w:val="32"/>
        </w:rPr>
        <w:t>中</w:t>
      </w:r>
      <w:r>
        <w:rPr>
          <w:rFonts w:hint="eastAsia" w:ascii="黑体" w:hAnsi="黑体" w:eastAsia="黑体" w:cs="黑体"/>
          <w:b w:val="0"/>
          <w:bCs w:val="0"/>
          <w:snapToGrid/>
          <w:sz w:val="32"/>
          <w:szCs w:val="32"/>
          <w:lang w:eastAsia="zh-CN"/>
        </w:rPr>
        <w:t>学</w:t>
      </w:r>
      <w:r>
        <w:rPr>
          <w:rFonts w:hint="eastAsia" w:ascii="黑体" w:hAnsi="黑体" w:eastAsia="黑体" w:cs="黑体"/>
          <w:b w:val="0"/>
          <w:bCs w:val="0"/>
          <w:snapToGrid/>
          <w:sz w:val="32"/>
          <w:szCs w:val="32"/>
          <w:lang w:val="en-US" w:eastAsia="zh-CN"/>
        </w:rPr>
        <w:t>2015—2016学年第二学期</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jc w:val="center"/>
        <w:textAlignment w:val="auto"/>
        <w:outlineLvl w:val="9"/>
        <w:rPr>
          <w:rFonts w:hint="eastAsia" w:ascii="黑体" w:hAnsi="黑体" w:eastAsia="黑体" w:cs="黑体"/>
          <w:b w:val="0"/>
          <w:bCs w:val="0"/>
          <w:snapToGrid/>
          <w:sz w:val="32"/>
          <w:szCs w:val="32"/>
        </w:rPr>
      </w:pPr>
      <w:r>
        <w:rPr>
          <w:rFonts w:hint="eastAsia" w:ascii="黑体" w:hAnsi="黑体" w:eastAsia="黑体" w:cs="黑体"/>
          <w:b w:val="0"/>
          <w:bCs w:val="0"/>
          <w:snapToGrid/>
          <w:sz w:val="32"/>
          <w:szCs w:val="32"/>
          <w:lang w:eastAsia="zh-CN"/>
        </w:rPr>
        <w:t>高一年级政治学科补考</w:t>
      </w:r>
      <w:r>
        <w:rPr>
          <w:rFonts w:hint="eastAsia" w:ascii="黑体" w:hAnsi="黑体" w:eastAsia="黑体" w:cs="黑体"/>
          <w:b w:val="0"/>
          <w:bCs w:val="0"/>
          <w:snapToGrid/>
          <w:sz w:val="32"/>
          <w:szCs w:val="32"/>
        </w:rPr>
        <w:t>卷</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jc w:val="center"/>
        <w:textAlignment w:val="auto"/>
        <w:outlineLvl w:val="9"/>
        <w:rPr>
          <w:rFonts w:hint="eastAsia" w:ascii="黑体" w:hAnsi="黑体" w:eastAsia="黑体" w:cs="黑体"/>
          <w:b w:val="0"/>
          <w:bCs w:val="0"/>
          <w:snapToGrid/>
          <w:sz w:val="24"/>
          <w:szCs w:val="24"/>
          <w:lang w:val="en-US" w:eastAsia="zh-CN"/>
        </w:rPr>
      </w:pPr>
      <w:r>
        <w:rPr>
          <w:rFonts w:hint="eastAsia" w:ascii="黑体" w:hAnsi="黑体" w:eastAsia="黑体" w:cs="黑体"/>
          <w:b w:val="0"/>
          <w:bCs w:val="0"/>
          <w:snapToGrid/>
          <w:sz w:val="24"/>
          <w:szCs w:val="24"/>
          <w:lang w:val="en-US" w:eastAsia="zh-CN"/>
        </w:rPr>
        <w:t>命题人：刘海     审题人：刘海   校对人：刘海</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jc w:val="center"/>
        <w:textAlignment w:val="auto"/>
        <w:outlineLvl w:val="9"/>
        <w:rPr>
          <w:rFonts w:hint="eastAsia" w:ascii="黑体" w:hAnsi="黑体" w:eastAsia="黑体" w:cs="黑体"/>
          <w:b w:val="0"/>
          <w:bCs w:val="0"/>
          <w:snapToGrid/>
          <w:sz w:val="24"/>
          <w:szCs w:val="24"/>
          <w:lang w:val="en-US" w:eastAsia="zh-CN"/>
        </w:rPr>
      </w:pPr>
      <w:r>
        <w:rPr>
          <w:rFonts w:hint="eastAsia" w:ascii="黑体" w:hAnsi="黑体" w:eastAsia="黑体" w:cs="黑体"/>
          <w:b w:val="0"/>
          <w:bCs w:val="0"/>
          <w:snapToGrid/>
          <w:sz w:val="24"/>
          <w:szCs w:val="24"/>
          <w:lang w:val="en-US" w:eastAsia="zh-CN"/>
        </w:rPr>
        <w:t>时间：45分钟      分值：100分      日期：2016.9</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单项选择题：下列各题的四个选项中，只有一项是最符合题意的。请在答题卡上填涂你认为正确的选项。（本部分共3</w:t>
      </w:r>
      <w:r>
        <w:rPr>
          <w:rFonts w:hint="eastAsia" w:asciiTheme="minorEastAsia" w:hAnsiTheme="minorEastAsia" w:cstheme="minorEastAsia"/>
          <w:b/>
          <w:bCs/>
          <w:sz w:val="24"/>
          <w:szCs w:val="24"/>
          <w:lang w:val="en-US" w:eastAsia="zh-CN"/>
        </w:rPr>
        <w:t>0</w:t>
      </w:r>
      <w:r>
        <w:rPr>
          <w:rFonts w:hint="eastAsia" w:asciiTheme="minorEastAsia" w:hAnsiTheme="minorEastAsia" w:eastAsiaTheme="minorEastAsia" w:cstheme="minorEastAsia"/>
          <w:b/>
          <w:bCs/>
          <w:sz w:val="24"/>
          <w:szCs w:val="24"/>
        </w:rPr>
        <w:t>小题，每小题2分，共</w:t>
      </w: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0</w:t>
      </w:r>
      <w:r>
        <w:rPr>
          <w:rFonts w:hint="eastAsia" w:asciiTheme="minorEastAsia" w:hAnsiTheme="minorEastAsia" w:eastAsiaTheme="minorEastAsia" w:cstheme="minorEastAsia"/>
          <w:b/>
          <w:bCs/>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1．新行政诉讼法在2015年5月1日开始实施，新法有望解决民告官“立案难、审理难、执行难”等一系列问题。这体现了我国人民民主具有</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A．政治保障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B．物质保障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70C0"/>
          <w:sz w:val="24"/>
          <w:szCs w:val="24"/>
        </w:rPr>
        <w:t xml:space="preserve">  C．真实性 </w:t>
      </w:r>
      <w:r>
        <w:rPr>
          <w:rFonts w:hint="eastAsia" w:asciiTheme="minorEastAsia" w:hAnsiTheme="minorEastAsia" w:eastAsiaTheme="minorEastAsia" w:cstheme="minorEastAsia"/>
          <w:sz w:val="24"/>
          <w:szCs w:val="24"/>
        </w:rPr>
        <w:t xml:space="preserve">    D．广泛性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2．“惊呆了！”隋某是山东的一位网站编辑，他如此形容自己意见被政府吸纳的惊喜。像隋某这样</w:t>
      </w:r>
      <w:r>
        <w:rPr>
          <w:rFonts w:hint="eastAsia" w:asciiTheme="minorEastAsia" w:hAnsiTheme="minorEastAsia" w:eastAsiaTheme="minorEastAsia" w:cstheme="minorEastAsia"/>
          <w:sz w:val="24"/>
          <w:szCs w:val="24"/>
        </w:rPr>
        <w:drawing>
          <wp:inline distT="0" distB="0" distL="114300" distR="114300">
            <wp:extent cx="18415" cy="1651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651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的网民建言，2015年政府工作报告“原味儿”地吸纳了46条。这表明</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A．我国公民自觉履行政治义务       B．我国政府接受民主监督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C．我国公民积极参与民主管理       </w:t>
      </w:r>
      <w:r>
        <w:rPr>
          <w:rFonts w:hint="eastAsia" w:asciiTheme="minorEastAsia" w:hAnsiTheme="minorEastAsia" w:eastAsiaTheme="minorEastAsia" w:cstheme="minorEastAsia"/>
          <w:color w:val="0000FF"/>
          <w:sz w:val="24"/>
          <w:szCs w:val="24"/>
        </w:rPr>
        <w:t>D．我国政府坚持民主决策</w:t>
      </w:r>
    </w:p>
    <w:p>
      <w:pPr>
        <w:keepNext w:val="0"/>
        <w:keepLines w:val="0"/>
        <w:pageBreakBefore w:val="0"/>
        <w:tabs>
          <w:tab w:val="left" w:pos="8364"/>
        </w:tabs>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教育部就新一轮高考改革方案在全国广泛征求意见，殷切期盼广大人民群众通过各种途径发表对高考新改革方案的意见和建议。就此回答3—4题。</w:t>
      </w:r>
    </w:p>
    <w:p>
      <w:pPr>
        <w:keepNext w:val="0"/>
        <w:keepLines w:val="0"/>
        <w:pageBreakBefore w:val="0"/>
        <w:tabs>
          <w:tab w:val="left" w:pos="8364"/>
        </w:tabs>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3．上述材料表明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A．公民通过专家咨询制度参与民主监督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B．公民直接参与国家和社会事务</w:t>
      </w:r>
      <w:r>
        <w:rPr>
          <w:rFonts w:hint="eastAsia" w:asciiTheme="minorEastAsia" w:hAnsiTheme="minorEastAsia" w:eastAsiaTheme="minorEastAsia" w:cstheme="minorEastAsia"/>
          <w:sz w:val="24"/>
          <w:szCs w:val="24"/>
        </w:rPr>
        <w:drawing>
          <wp:inline distT="0" distB="0" distL="114300" distR="114300">
            <wp:extent cx="18415" cy="2159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159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的管理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FF"/>
          <w:sz w:val="24"/>
          <w:szCs w:val="24"/>
        </w:rPr>
        <w:t>C．公民通过社情民意反映制度参与民主决策</w:t>
      </w:r>
      <w:r>
        <w:rPr>
          <w:rFonts w:hint="eastAsia" w:asciiTheme="minorEastAsia" w:hAnsiTheme="minorEastAsia" w:eastAsiaTheme="minorEastAsia" w:cstheme="minorEastAsia"/>
          <w:color w:val="0000FF"/>
          <w:sz w:val="24"/>
          <w:szCs w:val="24"/>
          <w:lang w:val="en-US" w:eastAsia="zh-CN"/>
        </w:rPr>
        <w:t xml:space="preserve">   </w:t>
      </w:r>
      <w:r>
        <w:rPr>
          <w:rFonts w:hint="eastAsia" w:asciiTheme="minorEastAsia" w:hAnsiTheme="minorEastAsia" w:eastAsiaTheme="minorEastAsia" w:cstheme="minorEastAsia"/>
          <w:sz w:val="24"/>
          <w:szCs w:val="24"/>
        </w:rPr>
        <w:t>D．尊重民意是保证决策科学的根本途径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4．公民表达意见和建议的途径有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A．通过信访举报制度进行民主监督 </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B．通过电话、网络、电子邮件、新闻媒体等方</w:t>
      </w:r>
      <w:r>
        <w:rPr>
          <w:rFonts w:hint="eastAsia" w:asciiTheme="minorEastAsia" w:hAnsiTheme="minorEastAsia" w:eastAsiaTheme="minorEastAsia" w:cstheme="minorEastAsia"/>
          <w:color w:val="0000FF"/>
          <w:sz w:val="24"/>
          <w:szCs w:val="24"/>
        </w:rPr>
        <w:drawing>
          <wp:inline distT="0" distB="0" distL="114300" distR="114300">
            <wp:extent cx="18415" cy="21590"/>
            <wp:effectExtent l="0" t="0" r="0" b="0"/>
            <wp:docPr id="1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1590"/>
                    </a:xfrm>
                    <a:prstGeom prst="rect">
                      <a:avLst/>
                    </a:prstGeom>
                    <a:noFill/>
                    <a:ln w="9525">
                      <a:noFill/>
                    </a:ln>
                  </pic:spPr>
                </pic:pic>
              </a:graphicData>
            </a:graphic>
          </wp:inline>
        </w:drawing>
      </w:r>
      <w:r>
        <w:rPr>
          <w:rFonts w:hint="eastAsia" w:asciiTheme="minorEastAsia" w:hAnsiTheme="minorEastAsia" w:eastAsiaTheme="minorEastAsia" w:cstheme="minorEastAsia"/>
          <w:color w:val="0000FF"/>
          <w:sz w:val="24"/>
          <w:szCs w:val="24"/>
        </w:rPr>
        <w:t>式反映意见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C．通过写出议案向政协会议建言献策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D．通过人大代表联系群众制度进行民主决策</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．在某选区举行的县人大代表选举中，选民在充分了解4位候选人的基础上，通过投票选举产生出 3位人大代表。这里的选举方式属于</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①直接选举</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②间接选举</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③等额选举</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④差额选举</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A．①②       </w:t>
      </w:r>
      <w:r>
        <w:rPr>
          <w:rFonts w:hint="eastAsia" w:asciiTheme="minorEastAsia" w:hAnsiTheme="minorEastAsia" w:eastAsiaTheme="minorEastAsia" w:cstheme="minorEastAsia"/>
          <w:color w:val="0000FF"/>
          <w:sz w:val="24"/>
          <w:szCs w:val="24"/>
        </w:rPr>
        <w:t xml:space="preserve"> B．①④ </w:t>
      </w:r>
      <w:r>
        <w:rPr>
          <w:rFonts w:hint="eastAsia" w:asciiTheme="minorEastAsia" w:hAnsiTheme="minorEastAsia" w:eastAsiaTheme="minorEastAsia" w:cstheme="minorEastAsia"/>
          <w:sz w:val="24"/>
          <w:szCs w:val="24"/>
        </w:rPr>
        <w:t xml:space="preserve">      C．②③       D．③④</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．我国公民基本的民主权利是</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A．生存权和发展权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bCs/>
          <w:color w:val="0000FF"/>
          <w:sz w:val="24"/>
          <w:szCs w:val="24"/>
        </w:rPr>
        <w:t xml:space="preserve">B．选举权和被选举权  </w:t>
      </w:r>
      <w:r>
        <w:rPr>
          <w:rFonts w:hint="eastAsia" w:asciiTheme="minorEastAsia" w:hAnsiTheme="minorEastAsia" w:eastAsiaTheme="minorEastAsia" w:cstheme="minorEastAsia"/>
          <w:b w:val="0"/>
          <w:bCs w:val="0"/>
          <w:sz w:val="24"/>
          <w:szCs w:val="24"/>
        </w:rPr>
        <w:t xml:space="preserve"> </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C．对国家机关的监督权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D．政治权利和自由</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．村民委员会是村民自我管理、自我教育、自我服务的</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color w:val="0000FF"/>
          <w:sz w:val="24"/>
          <w:szCs w:val="24"/>
        </w:rPr>
        <w:t xml:space="preserve">A．基层自治组织 </w:t>
      </w:r>
      <w:r>
        <w:rPr>
          <w:rFonts w:hint="eastAsia" w:asciiTheme="minorEastAsia" w:hAnsiTheme="minorEastAsia" w:eastAsiaTheme="minorEastAsia" w:cstheme="minorEastAsia"/>
          <w:b w:val="0"/>
          <w:bCs w:val="0"/>
          <w:sz w:val="24"/>
          <w:szCs w:val="24"/>
        </w:rPr>
        <w:t xml:space="preserve"> B．基</w:t>
      </w:r>
      <w:r>
        <w:rPr>
          <w:rFonts w:hint="eastAsia" w:asciiTheme="minorEastAsia" w:hAnsiTheme="minorEastAsia" w:eastAsiaTheme="minorEastAsia" w:cstheme="minorEastAsia"/>
          <w:b w:val="0"/>
          <w:bCs w:val="0"/>
          <w:sz w:val="24"/>
          <w:szCs w:val="24"/>
        </w:rPr>
        <w:drawing>
          <wp:inline distT="0" distB="0" distL="114300" distR="114300">
            <wp:extent cx="18415" cy="127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2700"/>
                    </a:xfrm>
                    <a:prstGeom prst="rect">
                      <a:avLst/>
                    </a:prstGeom>
                    <a:noFill/>
                    <a:ln w="9525">
                      <a:noFill/>
                    </a:ln>
                  </pic:spPr>
                </pic:pic>
              </a:graphicData>
            </a:graphic>
          </wp:inline>
        </w:drawing>
      </w:r>
      <w:r>
        <w:rPr>
          <w:rFonts w:hint="eastAsia" w:asciiTheme="minorEastAsia" w:hAnsiTheme="minorEastAsia" w:eastAsiaTheme="minorEastAsia" w:cstheme="minorEastAsia"/>
          <w:b w:val="0"/>
          <w:bCs w:val="0"/>
          <w:sz w:val="24"/>
          <w:szCs w:val="24"/>
        </w:rPr>
        <w:t>层经济组织  C．居民自治组织  D．基层政权组织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rPr>
        <w:t>某乡镇计划新建一所医院，在选址问题上，各村村民都希望医院建在本村，从而引发了矛盾。作为一名村民，应当</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A．增强权利意识，积极表达意愿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B．严格遵守法律，正确行使决策权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C．采取一切手段，争取领导支持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FF"/>
          <w:sz w:val="24"/>
          <w:szCs w:val="24"/>
        </w:rPr>
        <w:t>D．坚持个人利益和集体利益相结合</w:t>
      </w:r>
    </w:p>
    <w:p>
      <w:pPr>
        <w:keepNext w:val="0"/>
        <w:keepLines w:val="0"/>
        <w:pageBreakBefore w:val="0"/>
        <w:widowControl w:val="0"/>
        <w:tabs>
          <w:tab w:val="left" w:pos="0"/>
          <w:tab w:val="left" w:pos="360"/>
          <w:tab w:val="left" w:pos="2517"/>
          <w:tab w:val="left" w:pos="4615"/>
          <w:tab w:val="left" w:pos="6712"/>
          <w:tab w:val="left" w:pos="8181"/>
        </w:tabs>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“网络反腐”已成为反腐倡廉的新形式，公民通过网络曝光行使监督权的方式属于</w:t>
      </w:r>
    </w:p>
    <w:p>
      <w:pPr>
        <w:keepNext w:val="0"/>
        <w:keepLines w:val="0"/>
        <w:pageBreakBefore w:val="0"/>
        <w:widowControl w:val="0"/>
        <w:tabs>
          <w:tab w:val="left" w:pos="0"/>
          <w:tab w:val="left" w:pos="360"/>
          <w:tab w:val="left" w:pos="2517"/>
          <w:tab w:val="left" w:pos="5040"/>
          <w:tab w:val="left" w:pos="6712"/>
          <w:tab w:val="left" w:pos="8181"/>
        </w:tabs>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A．舆论监督制度</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B．社情民意反映制度</w:t>
      </w:r>
    </w:p>
    <w:p>
      <w:pPr>
        <w:keepNext w:val="0"/>
        <w:keepLines w:val="0"/>
        <w:pageBreakBefore w:val="0"/>
        <w:widowControl w:val="0"/>
        <w:tabs>
          <w:tab w:val="left" w:pos="0"/>
          <w:tab w:val="left" w:pos="360"/>
          <w:tab w:val="left" w:pos="2517"/>
          <w:tab w:val="left" w:pos="5040"/>
          <w:tab w:val="left" w:pos="6712"/>
          <w:tab w:val="left" w:pos="8181"/>
        </w:tabs>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C．信访举报制度</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D．重大事项社会公示制度</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．某市政府探索利用“互联网+”改进养老服务，为1000多位老人发放智能手环，实时掌握老人生活状况，以保障老年人的安全和健康。这表明该市政府 </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A．不断拓宽居民投诉渠道    B．不断扩大政府管理范围</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 xml:space="preserve">C．自觉接受人民群众监督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FF"/>
          <w:sz w:val="24"/>
          <w:szCs w:val="24"/>
        </w:rPr>
        <w:t>D．真心实意为人民谋利益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．2015年4月16日，第24届菏泽国际牡丹文化旅游节开幕。该旅游节是由菏泽市人民政府主办的一项重大文化旅游活动，旅游节期间举办了大批的经贸文化交流活动。在上述材料中，菏泽市人民政府履行的职能是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①保障人民民主和维护国家长治久安</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②组织社会主义经济建设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③组织社会主义文化建设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④加强社会建设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A．①③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FF"/>
          <w:sz w:val="24"/>
          <w:szCs w:val="24"/>
        </w:rPr>
        <w:t>B．②③</w:t>
      </w:r>
      <w:r>
        <w:rPr>
          <w:rFonts w:hint="eastAsia" w:asciiTheme="minorEastAsia" w:hAnsiTheme="minorEastAsia" w:eastAsiaTheme="minorEastAsia" w:cstheme="minorEastAsia"/>
          <w:color w:val="0000FF"/>
          <w:sz w:val="24"/>
          <w:szCs w:val="24"/>
          <w:lang w:val="en-US" w:eastAsia="zh-CN"/>
        </w:rPr>
        <w:t xml:space="preserve">        </w:t>
      </w:r>
      <w:r>
        <w:rPr>
          <w:rFonts w:hint="eastAsia" w:asciiTheme="minorEastAsia" w:hAnsiTheme="minorEastAsia" w:eastAsiaTheme="minorEastAsia" w:cstheme="minorEastAsia"/>
          <w:sz w:val="24"/>
          <w:szCs w:val="24"/>
        </w:rPr>
        <w:t>C．①④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D．②④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．2013年12月27日，南京市政府服务呼叫中心开通集电话、信件、电邮、短信、微博“五位一体”的综合服务平台，市民有事可以随时找政府。上述举措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A．明确了公民的政治义务    B．为公民求助提供法律途径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 xml:space="preserve">C．健全了科学的决策机制    </w:t>
      </w:r>
      <w:r>
        <w:rPr>
          <w:rFonts w:hint="eastAsia" w:asciiTheme="minorEastAsia" w:hAnsiTheme="minorEastAsia" w:eastAsiaTheme="minorEastAsia" w:cstheme="minorEastAsia"/>
          <w:color w:val="FF0000"/>
          <w:sz w:val="24"/>
          <w:szCs w:val="24"/>
        </w:rPr>
        <w:t>D．践行了对人民负责的原则</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．坚持对人民负责的原则，必须坚持的工作方法是</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FF"/>
          <w:sz w:val="24"/>
          <w:szCs w:val="24"/>
        </w:rPr>
        <w:t>A．从群众中来到群众中去</w:t>
      </w:r>
      <w:r>
        <w:rPr>
          <w:rFonts w:hint="eastAsia" w:asciiTheme="minorEastAsia" w:hAnsiTheme="minorEastAsia" w:eastAsiaTheme="minorEastAsia" w:cstheme="minorEastAsia"/>
          <w:b w:val="0"/>
          <w:bCs w:val="0"/>
          <w:sz w:val="24"/>
          <w:szCs w:val="24"/>
        </w:rPr>
        <w:t xml:space="preserve">  B．为人民服务  C．求真务实  D．对人民负责</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shd w:val="clear" w:color="auto" w:fill="FFFFFF"/>
          <w:lang w:val="en-US" w:eastAsia="zh-CN"/>
        </w:rPr>
        <w:t>14</w:t>
      </w:r>
      <w:r>
        <w:rPr>
          <w:rFonts w:hint="eastAsia" w:asciiTheme="minorEastAsia" w:hAnsiTheme="minorEastAsia" w:eastAsiaTheme="minorEastAsia" w:cstheme="minorEastAsia"/>
          <w:b w:val="0"/>
          <w:bCs w:val="0"/>
          <w:sz w:val="24"/>
          <w:szCs w:val="24"/>
        </w:rPr>
        <w:t>．在我国，保证把人民的权力用来为人民谋利益，必须对权力进行有效制约和监督，其关键是</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A．政府工作人员必须增强依法行政的意识  </w:t>
      </w:r>
      <w:r>
        <w:rPr>
          <w:rFonts w:hint="eastAsia" w:asciiTheme="minorEastAsia" w:hAnsiTheme="minorEastAsia" w:eastAsiaTheme="minorEastAsia" w:cstheme="minorEastAsia"/>
          <w:b/>
          <w:bCs/>
          <w:color w:val="0000FF"/>
          <w:sz w:val="24"/>
          <w:szCs w:val="24"/>
        </w:rPr>
        <w:t>B．健全权力运行的制约和监督体系</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C．加强新闻舆论和社会公众的监督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D．加强法制对权力的监督和制约</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．天津滨海新区成立了全国首个“行政审批局”， 通过减少审批等改革，使109个章变成一个章，让政府职能、审批监管的权责更加明确。上述举措有利于政府</w:t>
      </w:r>
    </w:p>
    <w:p>
      <w:pPr>
        <w:keepNext w:val="0"/>
        <w:keepLines w:val="0"/>
        <w:pageBreakBefore w:val="0"/>
        <w:numPr>
          <w:ilvl w:val="0"/>
          <w:numId w:val="2"/>
        </w:numPr>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缩减职能，解决市场调节失灵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 优化管理，实现公共服务均等化</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70C0"/>
          <w:sz w:val="24"/>
          <w:szCs w:val="24"/>
        </w:rPr>
        <w:t>C. 简政放权，促进政府职能的转变</w:t>
      </w:r>
      <w:r>
        <w:rPr>
          <w:rFonts w:hint="eastAsia" w:asciiTheme="minorEastAsia" w:hAnsiTheme="minorEastAsia" w:eastAsiaTheme="minorEastAsia" w:cstheme="minorEastAsia"/>
          <w:color w:val="0070C0"/>
          <w:sz w:val="24"/>
          <w:szCs w:val="24"/>
          <w:lang w:val="en-US" w:eastAsia="zh-CN"/>
        </w:rPr>
        <w:t xml:space="preserve">      </w:t>
      </w:r>
      <w:r>
        <w:rPr>
          <w:rFonts w:hint="eastAsia" w:asciiTheme="minorEastAsia" w:hAnsiTheme="minorEastAsia" w:eastAsiaTheme="minorEastAsia" w:cstheme="minorEastAsia"/>
          <w:sz w:val="24"/>
          <w:szCs w:val="24"/>
        </w:rPr>
        <w:t>D. 依法执政，增强威信和公信力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．“打酱油的钱不能买醋”，专项资金不得挤占挪用。</w:t>
      </w:r>
      <w:bookmarkStart w:id="0" w:name="_GoBack"/>
      <w:bookmarkEnd w:id="0"/>
      <w:r>
        <w:rPr>
          <w:rFonts w:hint="eastAsia" w:asciiTheme="minorEastAsia" w:hAnsiTheme="minorEastAsia" w:eastAsiaTheme="minorEastAsia" w:cstheme="minorEastAsia"/>
          <w:sz w:val="24"/>
          <w:szCs w:val="24"/>
        </w:rPr>
        <w:t>2015年，审计监督部门强化对专项资金监督力度。材料中体现对行政机关的监督形式属于</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A．社会与公民的监督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B．司法机关的监督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C．国家权力机关的监督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FF"/>
          <w:sz w:val="24"/>
          <w:szCs w:val="24"/>
        </w:rPr>
        <w:t>D．行政机关内部的监督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．一个有威信的政府必定是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①权力高度集中的政府</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②廉洁高效、团结合作的政府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③讲信誉，对人民负责的政府</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④开放所有“红头文件”的政府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FF"/>
          <w:sz w:val="24"/>
          <w:szCs w:val="24"/>
        </w:rPr>
        <w:t>B．②③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C．①③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D．②④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．某县招商引资引进几个大型化工厂，这些化工厂地下排污，导致地下水严重污染。如果你是该县人大代表，你会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①积极履行提供社会公共服务的职能</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②为解决百姓饮水安全问题提出合理化议案并贯彻执行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③密切联系群众，听取和反映人民群众的意见和要求 ④积极行使人大代表的质询权，在县人大会议上向该县环保局提出质</w:t>
      </w:r>
      <w:r>
        <w:rPr>
          <w:rFonts w:hint="eastAsia" w:asciiTheme="minorEastAsia" w:hAnsiTheme="minorEastAsia" w:eastAsiaTheme="minorEastAsia" w:cstheme="minorEastAsia"/>
          <w:sz w:val="24"/>
          <w:szCs w:val="24"/>
        </w:rPr>
        <w:drawing>
          <wp:inline distT="0" distB="0" distL="114300" distR="114300">
            <wp:extent cx="18415" cy="20320"/>
            <wp:effectExtent l="0" t="0" r="0" b="0"/>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032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B．②④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C．①③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FF"/>
          <w:sz w:val="24"/>
          <w:szCs w:val="24"/>
        </w:rPr>
        <w:t>D．③④</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19</w:t>
      </w:r>
      <w:r>
        <w:rPr>
          <w:rFonts w:hint="eastAsia" w:asciiTheme="minorEastAsia" w:hAnsiTheme="minorEastAsia" w:eastAsiaTheme="minorEastAsia" w:cstheme="minorEastAsia"/>
          <w:b w:val="0"/>
          <w:bCs w:val="0"/>
          <w:sz w:val="24"/>
          <w:szCs w:val="24"/>
        </w:rPr>
        <w:t>．我国人民代表大会制度的组织和活动原则是</w:t>
      </w:r>
    </w:p>
    <w:p>
      <w:pPr>
        <w:pStyle w:val="2"/>
        <w:ind w:firstLine="56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A．依法行政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color w:val="0000FF"/>
          <w:sz w:val="24"/>
          <w:szCs w:val="24"/>
        </w:rPr>
        <w:t>B．民主集中制</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C．依法治国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D．对人民负责</w:t>
      </w:r>
    </w:p>
    <w:p>
      <w:pPr>
        <w:keepNext w:val="0"/>
        <w:keepLines w:val="0"/>
        <w:pageBreakBefore w:val="0"/>
        <w:widowControl/>
        <w:kinsoku/>
        <w:wordWrap/>
        <w:overflowPunct/>
        <w:topLinePunct w:val="0"/>
        <w:autoSpaceDE/>
        <w:autoSpaceDN/>
        <w:bidi w:val="0"/>
        <w:snapToGrid/>
        <w:spacing w:line="240" w:lineRule="auto"/>
        <w:ind w:left="0" w:leftChars="0" w:right="0" w:rightChars="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cstheme="minorEastAsia"/>
          <w:kern w:val="0"/>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 xml:space="preserve">依法执政是中国共产党执政的基本方式。依法执政的关键是 </w:t>
      </w:r>
    </w:p>
    <w:p>
      <w:pPr>
        <w:keepNext w:val="0"/>
        <w:keepLines w:val="0"/>
        <w:pageBreakBefore w:val="0"/>
        <w:widowControl/>
        <w:kinsoku/>
        <w:wordWrap/>
        <w:overflowPunct/>
        <w:topLinePunct w:val="0"/>
        <w:autoSpaceDE/>
        <w:autoSpaceDN/>
        <w:bidi w:val="0"/>
        <w:snapToGrid/>
        <w:spacing w:line="240" w:lineRule="auto"/>
        <w:ind w:left="0" w:leftChars="0" w:right="0" w:rightChars="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A．立党为公      B．执政为民   </w:t>
      </w:r>
      <w:r>
        <w:rPr>
          <w:rFonts w:hint="eastAsia" w:asciiTheme="minorEastAsia" w:hAnsiTheme="minorEastAsia" w:eastAsiaTheme="minorEastAsia" w:cstheme="minorEastAsia"/>
          <w:color w:val="0000FF"/>
          <w:kern w:val="0"/>
          <w:sz w:val="24"/>
          <w:szCs w:val="24"/>
        </w:rPr>
        <w:t xml:space="preserve">   C．依宪执政 </w:t>
      </w:r>
      <w:r>
        <w:rPr>
          <w:rFonts w:hint="eastAsia" w:asciiTheme="minorEastAsia" w:hAnsiTheme="minorEastAsia" w:eastAsiaTheme="minorEastAsia" w:cstheme="minorEastAsia"/>
          <w:kern w:val="0"/>
          <w:sz w:val="24"/>
          <w:szCs w:val="24"/>
        </w:rPr>
        <w:t xml:space="preserve">     D．以人为本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．对</w:t>
      </w:r>
      <w:r>
        <w:rPr>
          <w:rFonts w:hint="eastAsia" w:asciiTheme="minorEastAsia" w:hAnsiTheme="minorEastAsia" w:cstheme="minorEastAsia"/>
          <w:sz w:val="24"/>
          <w:szCs w:val="24"/>
          <w:lang w:eastAsia="zh-CN"/>
        </w:rPr>
        <w:t>于</w:t>
      </w:r>
      <w:r>
        <w:rPr>
          <w:rFonts w:hint="eastAsia" w:asciiTheme="minorEastAsia" w:hAnsiTheme="minorEastAsia" w:eastAsiaTheme="minorEastAsia" w:cstheme="minorEastAsia"/>
          <w:sz w:val="24"/>
          <w:szCs w:val="24"/>
        </w:rPr>
        <w:t>中国共产党领导的多党合作和政治协商制度，下列说法不正确的是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A．民主党派是参政党，参与国家政权，与共产党共同执政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B．民主党派能参与国家方针、政策、法律、法规的制定和执行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C．中国共产党和民主党派在政治上是领导与被领导关系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D．中国共产党和民主党派在法律上是平等的关系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．民族团结是我国各族人民的生命线。要促进民族团结，必须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①实行民族区域自治制度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②各民族平等地享有政治、经济、文化的权利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③彻底消除各民族之间的差异和隔阂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④实现各民族共同发展、共同富裕、共同繁荣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A．①②③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color w:val="0070C0"/>
          <w:sz w:val="24"/>
          <w:szCs w:val="24"/>
        </w:rPr>
        <w:t>B．①②④</w:t>
      </w:r>
      <w:r>
        <w:rPr>
          <w:rFonts w:hint="eastAsia" w:asciiTheme="minorEastAsia" w:hAnsiTheme="minorEastAsia" w:eastAsiaTheme="minorEastAsia" w:cstheme="minorEastAsia"/>
          <w:bCs/>
          <w:color w:val="0070C0"/>
          <w:sz w:val="24"/>
          <w:szCs w:val="24"/>
          <w:lang w:val="en-US" w:eastAsia="zh-CN"/>
        </w:rPr>
        <w:t xml:space="preserve">      </w:t>
      </w:r>
      <w:r>
        <w:rPr>
          <w:rFonts w:hint="eastAsia" w:asciiTheme="minorEastAsia" w:hAnsiTheme="minorEastAsia" w:eastAsiaTheme="minorEastAsia" w:cstheme="minorEastAsia"/>
          <w:bCs/>
          <w:sz w:val="24"/>
          <w:szCs w:val="24"/>
        </w:rPr>
        <w:t>C．①③④</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D．②③④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．我国实行宗教信仰政策，国家保护正常的宗教活动，并积极引导宗教与社会主义社会相适应。下列对此理解正确的是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A．我国只保护不信仰宗教的自由</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70C0"/>
          <w:sz w:val="24"/>
          <w:szCs w:val="24"/>
        </w:rPr>
        <w:t>B．宗教信仰自由是我国尊重和保障人权的重要体现</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C．在一切场所都可以从事宗教活动</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D．制止和打击与宗教有关的一切活动</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我国实行民族区域自治</w:t>
      </w:r>
      <w:r>
        <w:rPr>
          <w:rFonts w:hint="eastAsia" w:asciiTheme="minorEastAsia" w:hAnsiTheme="minorEastAsia" w:eastAsiaTheme="minorEastAsia" w:cstheme="minorEastAsia"/>
          <w:sz w:val="24"/>
          <w:szCs w:val="24"/>
        </w:rPr>
        <w:t xml:space="preserve">制度的前提和基础是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A．文化包容</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B．高度自治</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C．信仰自由</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color w:val="0000FF"/>
          <w:sz w:val="24"/>
          <w:szCs w:val="24"/>
        </w:rPr>
        <w:t>D．国家统一</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．目前就乌克兰局势各国看法不一，但大部分国家认为要尊重乌克兰的主权和领土完整。这是因为主权是一个国家的</w:t>
      </w:r>
      <w:r>
        <w:rPr>
          <w:rFonts w:hint="eastAsia" w:asciiTheme="minorEastAsia" w:hAnsiTheme="minorEastAsia" w:eastAsiaTheme="minorEastAsia" w:cstheme="minorEastAsia"/>
          <w:b w:val="0"/>
          <w:bCs w:val="0"/>
          <w:color w:val="FFFFFF"/>
          <w:sz w:val="24"/>
          <w:szCs w:val="24"/>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A．政府机关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B．外交政策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C．影响因素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color w:val="0000FF"/>
          <w:sz w:val="24"/>
          <w:szCs w:val="24"/>
        </w:rPr>
        <w:t>D．生命和灵魂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26</w:t>
      </w:r>
      <w:r>
        <w:rPr>
          <w:rFonts w:hint="eastAsia" w:asciiTheme="minorEastAsia" w:hAnsiTheme="minorEastAsia" w:eastAsiaTheme="minorEastAsia" w:cstheme="minorEastAsia"/>
          <w:b w:val="0"/>
          <w:bCs w:val="0"/>
          <w:sz w:val="24"/>
          <w:szCs w:val="24"/>
        </w:rPr>
        <w:t>．中国海警三艘舰船编队在我国钓鱼岛领海内巡航。这是我国</w:t>
      </w:r>
      <w:r>
        <w:rPr>
          <w:rFonts w:hint="eastAsia" w:asciiTheme="minorEastAsia" w:hAnsiTheme="minorEastAsia" w:eastAsiaTheme="minorEastAsia" w:cstheme="minorEastAsia"/>
          <w:b w:val="0"/>
          <w:bCs w:val="0"/>
          <w:sz w:val="24"/>
          <w:szCs w:val="24"/>
          <w:lang w:eastAsia="zh-CN"/>
        </w:rPr>
        <w:t>在</w:t>
      </w:r>
      <w:r>
        <w:rPr>
          <w:rFonts w:hint="eastAsia" w:asciiTheme="minorEastAsia" w:hAnsiTheme="minorEastAsia" w:eastAsiaTheme="minorEastAsia" w:cstheme="minorEastAsia"/>
          <w:b w:val="0"/>
          <w:bCs w:val="0"/>
          <w:sz w:val="24"/>
          <w:szCs w:val="24"/>
        </w:rPr>
        <w:t>行使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①独立权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②平等权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③自卫权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④管辖权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A．①②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70C0"/>
          <w:sz w:val="24"/>
          <w:szCs w:val="24"/>
        </w:rPr>
        <w:t>B．①④</w:t>
      </w:r>
      <w:r>
        <w:rPr>
          <w:rFonts w:hint="eastAsia" w:asciiTheme="minorEastAsia" w:hAnsiTheme="minorEastAsia" w:eastAsiaTheme="minorEastAsia" w:cstheme="minorEastAsia"/>
          <w:color w:val="0070C0"/>
          <w:sz w:val="24"/>
          <w:szCs w:val="24"/>
          <w:lang w:val="en-US" w:eastAsia="zh-CN"/>
        </w:rPr>
        <w:t xml:space="preserve">         </w:t>
      </w:r>
      <w:r>
        <w:rPr>
          <w:rFonts w:hint="eastAsia" w:asciiTheme="minorEastAsia" w:hAnsiTheme="minorEastAsia" w:eastAsiaTheme="minorEastAsia" w:cstheme="minorEastAsia"/>
          <w:sz w:val="24"/>
          <w:szCs w:val="24"/>
        </w:rPr>
        <w:t>C．②③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D．③④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 xml:space="preserve">中美致力于共同努力建设相互尊重、互利共赢的合作伙伴关系。中美建立合作伙伴关系的主要原因是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FF"/>
          <w:sz w:val="24"/>
          <w:szCs w:val="24"/>
        </w:rPr>
        <w:t>A. 中美双方存在广泛的共同利益</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B. 共同利益是本国制定外交政策的出发点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70C0"/>
          <w:sz w:val="24"/>
          <w:szCs w:val="24"/>
        </w:rPr>
      </w:pPr>
      <w:r>
        <w:rPr>
          <w:rFonts w:hint="eastAsia" w:asciiTheme="minorEastAsia" w:hAnsiTheme="minorEastAsia" w:eastAsiaTheme="minorEastAsia" w:cstheme="minorEastAsia"/>
          <w:color w:val="000000"/>
          <w:sz w:val="24"/>
          <w:szCs w:val="24"/>
        </w:rPr>
        <w:t>C. 中美虽然有分歧，但是根本利益无冲突</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D. 社会制度和意识形态的差别在逐步消失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．中国在处理朝鲜和伊朗核问题上，一贯主张遵守联合国《不扩散核武器条约》，防止核扩散。这表明我国外交政策的宗旨是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FF0000"/>
          <w:sz w:val="24"/>
          <w:szCs w:val="24"/>
        </w:rPr>
        <w:t>A．维护世界和平、促进共同发展</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B．独立自主、互不侵犯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C．团结发展中国家、反对霸权主义    D．平等互利、和平共处</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当前国际竞争的实质是以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为基础的综合国力的较量。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A．军事  科技实力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B．政治  国防实力</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FF"/>
          <w:sz w:val="24"/>
          <w:szCs w:val="24"/>
        </w:rPr>
        <w:t>C．经济  科技实力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D．文化  国防实力</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中巴经济走廊、中美中英经济合作、中非十大合作计划……2015年的中国外交亮点纷呈。我国与不同国家深化合作，带动中国和世界经济平稳增长。这凸显我国外交</w:t>
      </w:r>
    </w:p>
    <w:p>
      <w:pPr>
        <w:keepNext w:val="0"/>
        <w:keepLines w:val="0"/>
        <w:pageBreakBefore w:val="0"/>
        <w:widowControl/>
        <w:kinsoku/>
        <w:wordWrap/>
        <w:overflowPunct/>
        <w:topLinePunct w:val="0"/>
        <w:autoSpaceDE/>
        <w:autoSpaceDN/>
        <w:bidi w:val="0"/>
        <w:snapToGrid/>
        <w:spacing w:line="240" w:lineRule="auto"/>
        <w:ind w:left="0" w:leftChars="0" w:right="0" w:rightChars="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kern w:val="0"/>
          <w:sz w:val="24"/>
          <w:szCs w:val="24"/>
        </w:rPr>
        <w:t>坚持走和平发展的道路</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kern w:val="0"/>
          <w:sz w:val="24"/>
          <w:szCs w:val="24"/>
        </w:rPr>
        <w:t>坚持友好结盟的外交政策</w:t>
      </w:r>
    </w:p>
    <w:p>
      <w:pPr>
        <w:keepNext w:val="0"/>
        <w:keepLines w:val="0"/>
        <w:pageBreakBefore w:val="0"/>
        <w:widowControl/>
        <w:kinsoku/>
        <w:wordWrap/>
        <w:overflowPunct/>
        <w:topLinePunct w:val="0"/>
        <w:autoSpaceDE/>
        <w:autoSpaceDN/>
        <w:bidi w:val="0"/>
        <w:snapToGrid/>
        <w:spacing w:line="240" w:lineRule="auto"/>
        <w:ind w:left="0" w:leftChars="0" w:right="0" w:rightChars="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kern w:val="0"/>
          <w:sz w:val="24"/>
          <w:szCs w:val="24"/>
        </w:rPr>
        <w:t>根据伙伴国利益制定政策</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kern w:val="0"/>
          <w:sz w:val="24"/>
          <w:szCs w:val="24"/>
        </w:rPr>
        <w:t>维护国家利益促进共同发展</w:t>
      </w:r>
    </w:p>
    <w:p>
      <w:pPr>
        <w:keepNext w:val="0"/>
        <w:keepLines w:val="0"/>
        <w:pageBreakBefore w:val="0"/>
        <w:kinsoku/>
        <w:wordWrap/>
        <w:overflowPunct/>
        <w:topLinePunct w:val="0"/>
        <w:autoSpaceDE/>
        <w:autoSpaceDN/>
        <w:bidi w:val="0"/>
        <w:snapToGrid/>
        <w:spacing w:line="24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A．①②            </w:t>
      </w:r>
      <w:r>
        <w:rPr>
          <w:rFonts w:hint="eastAsia" w:asciiTheme="minorEastAsia" w:hAnsiTheme="minorEastAsia" w:eastAsiaTheme="minorEastAsia" w:cstheme="minorEastAsia"/>
          <w:b/>
          <w:bCs/>
          <w:color w:val="0070C0"/>
          <w:sz w:val="24"/>
          <w:szCs w:val="24"/>
        </w:rPr>
        <w:t xml:space="preserve"> B．①④</w:t>
      </w:r>
      <w:r>
        <w:rPr>
          <w:rFonts w:hint="eastAsia" w:asciiTheme="minorEastAsia" w:hAnsiTheme="minorEastAsia" w:eastAsiaTheme="minorEastAsia" w:cstheme="minorEastAsia"/>
          <w:sz w:val="24"/>
          <w:szCs w:val="24"/>
        </w:rPr>
        <w:t xml:space="preserve">           C．②③          D．③④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二、判断题：阅读下列各题，判断正确与错误．并在答题卡上对应的方框内填涂。（本部分共10小题，每小题</w:t>
      </w:r>
      <w:r>
        <w:rPr>
          <w:rFonts w:hint="eastAsia" w:asciiTheme="minorEastAsia" w:hAnsiTheme="minorEastAsia" w:cstheme="minorEastAsia"/>
          <w:b/>
          <w:sz w:val="24"/>
          <w:szCs w:val="24"/>
          <w:lang w:val="en-US" w:eastAsia="zh-CN"/>
        </w:rPr>
        <w:t>2</w:t>
      </w:r>
      <w:r>
        <w:rPr>
          <w:rFonts w:hint="eastAsia" w:asciiTheme="minorEastAsia" w:hAnsiTheme="minorEastAsia" w:eastAsiaTheme="minorEastAsia" w:cstheme="minorEastAsia"/>
          <w:b/>
          <w:sz w:val="24"/>
          <w:szCs w:val="24"/>
        </w:rPr>
        <w:t>分，共</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cstheme="minorEastAsia"/>
          <w:color w:val="000000"/>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在我国，每个公民都有选举权和被选举权。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．提高全民族的思想道德素质和科学文化素质是政府力加强社会建设的职能。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w:t>
      </w:r>
      <w:r>
        <w:rPr>
          <w:rFonts w:hint="eastAsia" w:asciiTheme="minorEastAsia" w:hAnsiTheme="minorEastAsia" w:cstheme="minorEastAsia"/>
          <w:color w:val="0000FF"/>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FF"/>
          <w:sz w:val="24"/>
          <w:szCs w:val="24"/>
        </w:rPr>
        <w:t>各级政府必须在党的领导下，在法治轨道上开展工作。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．人民代表大会是我国的根本政治制度。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cstheme="minorEastAsia"/>
          <w:color w:val="0000FF"/>
          <w:sz w:val="24"/>
          <w:szCs w:val="24"/>
          <w:lang w:val="en-US" w:eastAsia="zh-CN"/>
        </w:rPr>
        <w:t>35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FF"/>
          <w:sz w:val="24"/>
          <w:szCs w:val="24"/>
        </w:rPr>
        <w:t>人民政协是我国政治生活中发扬社会主义民主的重要形式。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36</w:t>
      </w:r>
      <w:r>
        <w:rPr>
          <w:rFonts w:hint="eastAsia" w:asciiTheme="minorEastAsia" w:hAnsiTheme="minorEastAsia" w:eastAsiaTheme="minorEastAsia" w:cstheme="minorEastAsia"/>
          <w:color w:val="000000"/>
          <w:sz w:val="24"/>
          <w:szCs w:val="24"/>
        </w:rPr>
        <w:t>. 国家尊重、保护、鼓励公民的宗教信仰自由。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37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宗教能够与社会主义社会相适应，说明我国宗教的性质已发生根本变化。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cstheme="minorEastAsia"/>
          <w:color w:val="0000FF"/>
          <w:sz w:val="24"/>
          <w:szCs w:val="24"/>
          <w:lang w:val="en-US" w:eastAsia="zh-CN"/>
        </w:rPr>
        <w:t>38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FF"/>
          <w:sz w:val="24"/>
          <w:szCs w:val="24"/>
        </w:rPr>
        <w:t>主权是一个国家的生命和灵魂。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cstheme="minorEastAsia"/>
          <w:color w:val="0000FF"/>
          <w:kern w:val="0"/>
          <w:sz w:val="24"/>
          <w:szCs w:val="24"/>
          <w:lang w:val="en-US" w:eastAsia="zh-CN"/>
        </w:rPr>
        <w:t>39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FF"/>
          <w:kern w:val="0"/>
          <w:sz w:val="24"/>
          <w:szCs w:val="24"/>
        </w:rPr>
        <w:t>中国一贯遵循《联合国宪章》的宗旨和原则。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．我国外交政策的基本立场是坚持和平共处五项原则。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三、简答题：请紧扣题意，结合所学相关知识，在答</w:t>
      </w:r>
      <w:r>
        <w:rPr>
          <w:rFonts w:hint="eastAsia" w:asciiTheme="minorEastAsia" w:hAnsiTheme="minorEastAsia" w:eastAsiaTheme="minorEastAsia" w:cstheme="minorEastAsia"/>
          <w:b/>
          <w:bCs/>
          <w:kern w:val="0"/>
          <w:sz w:val="24"/>
          <w:szCs w:val="24"/>
          <w:lang w:eastAsia="zh-CN"/>
        </w:rPr>
        <w:t>卷纸</w:t>
      </w:r>
      <w:r>
        <w:rPr>
          <w:rFonts w:hint="eastAsia" w:asciiTheme="minorEastAsia" w:hAnsiTheme="minorEastAsia" w:eastAsiaTheme="minorEastAsia" w:cstheme="minorEastAsia"/>
          <w:b/>
          <w:bCs/>
          <w:kern w:val="0"/>
          <w:sz w:val="24"/>
          <w:szCs w:val="24"/>
        </w:rPr>
        <w:t>上简要回答问题。</w:t>
      </w:r>
      <w:r>
        <w:rPr>
          <w:rFonts w:hint="eastAsia" w:asciiTheme="minorEastAsia" w:hAnsiTheme="minorEastAsia" w:eastAsiaTheme="minorEastAsia" w:cstheme="minorEastAsia"/>
          <w:b/>
          <w:bCs/>
          <w:sz w:val="24"/>
          <w:szCs w:val="24"/>
        </w:rPr>
        <w:t>（本部分共</w:t>
      </w: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小题，每小题</w:t>
      </w:r>
      <w:r>
        <w:rPr>
          <w:rFonts w:hint="eastAsia" w:asciiTheme="minorEastAsia" w:hAnsi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分，共</w:t>
      </w:r>
      <w:r>
        <w:rPr>
          <w:rFonts w:hint="eastAsia" w:asciiTheme="minorEastAsia" w:hAnsiTheme="minorEastAsia" w:cstheme="minorEastAsia"/>
          <w:b/>
          <w:bCs/>
          <w:sz w:val="24"/>
          <w:szCs w:val="24"/>
          <w:lang w:val="en-US" w:eastAsia="zh-CN"/>
        </w:rPr>
        <w:t>20</w:t>
      </w:r>
      <w:r>
        <w:rPr>
          <w:rFonts w:hint="eastAsia" w:asciiTheme="minorEastAsia" w:hAnsiTheme="minorEastAsia" w:eastAsiaTheme="minorEastAsia" w:cstheme="minorEastAsia"/>
          <w:b/>
          <w:bCs/>
          <w:sz w:val="24"/>
          <w:szCs w:val="24"/>
        </w:rPr>
        <w:t>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2014年8月，全国人大常委会全文公布《立法法修正案草案稿》，广泛征求社会公众意见。2014年10月，党的十八届四中全会就进一步修改完善《立法法修正案草案稿》做出重要指示。2015年3月，十二届全国人大第三次会议近3000名人大代表听取了《立法法修正案草案稿》的说明，各代表团进行了审议，最后大会表决通过了关于修改《立法法》的决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结合材料分析，《立法法》的修改过程体现了哪些政治生活的道理?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4</w:t>
      </w:r>
      <w:r>
        <w:rPr>
          <w:rFonts w:hint="eastAsia" w:asciiTheme="minorEastAsia" w:hAnsiTheme="minorEastAsia" w:cstheme="minorEastAsia"/>
          <w:color w:val="0000FF"/>
          <w:sz w:val="24"/>
          <w:szCs w:val="24"/>
          <w:lang w:val="en-US" w:eastAsia="zh-CN"/>
        </w:rPr>
        <w:t>1</w:t>
      </w:r>
      <w:r>
        <w:rPr>
          <w:rFonts w:hint="eastAsia" w:asciiTheme="minorEastAsia" w:hAnsiTheme="minorEastAsia" w:eastAsiaTheme="minorEastAsia" w:cstheme="minorEastAsia"/>
          <w:color w:val="0000FF"/>
          <w:sz w:val="24"/>
          <w:szCs w:val="24"/>
        </w:rPr>
        <w:t>．①立法法修正案草案稿广泛征求社会公众意见，体现了我国是人民民主专政的社会主义国家，人民当家作主，公民积极参与民主决策。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②党的十八届四中全会就进一步修改完善立法法修正案草案稿做出重要指示，体现了中国共产党是中国特色社会主义事业的领导核心，依法治国必须坚持党的领导。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③全国人民代表大会审议并最后通过关于修改《立法法》的决定，体现了全国人大作为最高国家权力机关，依法行使最高立法权。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④人大代表听取立法法修正案草案稿的说明，审议立法法修正案草案稿、表决通过关于修改《立法法》的决定，体现了人大代表是国家权力机关的组成人员，依法行使审议权、表决权。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⑤发展社会主义民主政治必须坚持党的领导、人民当家作主、依法治国的有机统一。 （若答民主集中制等观点，只要言之有理也可酌情给分）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分）2015年3月28日，经国务院授权，国家发展改革委、外交部、商务部发布《推动共建丝绸之路经济带和21世</w:t>
      </w:r>
      <w:r>
        <w:rPr>
          <w:rFonts w:hint="eastAsia" w:asciiTheme="minorEastAsia" w:hAnsiTheme="minorEastAsia" w:eastAsiaTheme="minorEastAsia" w:cstheme="minorEastAsia"/>
          <w:sz w:val="24"/>
          <w:szCs w:val="24"/>
        </w:rPr>
        <w:drawing>
          <wp:inline distT="0" distB="0" distL="114300" distR="114300">
            <wp:extent cx="18415" cy="13970"/>
            <wp:effectExtent l="0" t="0" r="0" b="0"/>
            <wp:docPr id="13"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397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纪海上丝绸之路的愿景与行动》。我国倡导的“一带一路”战略得到60多个沿线国家与国际组织的积极响应和热情参与。“一带一路”战略顺应了和平、发展、合作、共赢的时代潮流，契合了沿线国家的共同需求，为沿线国家优势互补、开放发展开启了新的机遇之窗，提供了国际合作的新平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结合上述材料，运用“当代国际社会”的相关知识，说明我国推进“一带一路”战略的依据。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Style w:val="6"/>
          <w:rFonts w:hint="eastAsia" w:asciiTheme="minorEastAsia" w:hAnsiTheme="minorEastAsia" w:eastAsiaTheme="minorEastAsia" w:cstheme="minorEastAsia"/>
          <w:b w:val="0"/>
          <w:color w:val="0000FF"/>
          <w:sz w:val="24"/>
          <w:szCs w:val="24"/>
        </w:rPr>
      </w:pPr>
      <w:r>
        <w:rPr>
          <w:rStyle w:val="6"/>
          <w:rFonts w:hint="eastAsia" w:asciiTheme="minorEastAsia" w:hAnsiTheme="minorEastAsia" w:eastAsiaTheme="minorEastAsia" w:cstheme="minorEastAsia"/>
          <w:b w:val="0"/>
          <w:color w:val="0000FF"/>
          <w:sz w:val="24"/>
          <w:szCs w:val="24"/>
          <w:lang w:val="en-US" w:eastAsia="zh-CN"/>
        </w:rPr>
        <w:t>4</w:t>
      </w:r>
      <w:r>
        <w:rPr>
          <w:rStyle w:val="6"/>
          <w:rFonts w:hint="eastAsia" w:asciiTheme="minorEastAsia" w:hAnsiTheme="minorEastAsia" w:cstheme="minorEastAsia"/>
          <w:b w:val="0"/>
          <w:color w:val="0000FF"/>
          <w:sz w:val="24"/>
          <w:szCs w:val="24"/>
          <w:lang w:val="en-US" w:eastAsia="zh-CN"/>
        </w:rPr>
        <w:t>2</w:t>
      </w:r>
      <w:r>
        <w:rPr>
          <w:rStyle w:val="6"/>
          <w:rFonts w:hint="eastAsia" w:asciiTheme="minorEastAsia" w:hAnsiTheme="minorEastAsia" w:eastAsiaTheme="minorEastAsia" w:cstheme="minorEastAsia"/>
          <w:b w:val="0"/>
          <w:color w:val="0000FF"/>
          <w:sz w:val="24"/>
          <w:szCs w:val="24"/>
        </w:rPr>
        <w:t>．（1</w:t>
      </w:r>
      <w:r>
        <w:rPr>
          <w:rStyle w:val="6"/>
          <w:rFonts w:hint="eastAsia" w:asciiTheme="minorEastAsia" w:hAnsiTheme="minorEastAsia" w:eastAsiaTheme="minorEastAsia" w:cstheme="minorEastAsia"/>
          <w:b w:val="0"/>
          <w:color w:val="0000FF"/>
          <w:sz w:val="24"/>
          <w:szCs w:val="24"/>
          <w:lang w:val="en-US" w:eastAsia="zh-CN"/>
        </w:rPr>
        <w:t>0</w:t>
      </w:r>
      <w:r>
        <w:rPr>
          <w:rStyle w:val="6"/>
          <w:rFonts w:hint="eastAsia" w:asciiTheme="minorEastAsia" w:hAnsiTheme="minorEastAsia" w:eastAsiaTheme="minorEastAsia" w:cstheme="minorEastAsia"/>
          <w:b w:val="0"/>
          <w:color w:val="0000FF"/>
          <w:sz w:val="24"/>
          <w:szCs w:val="24"/>
        </w:rPr>
        <w:t>分）</w:t>
      </w:r>
      <w:r>
        <w:rPr>
          <w:rFonts w:hint="eastAsia" w:asciiTheme="minorEastAsia" w:hAnsiTheme="minorEastAsia" w:eastAsiaTheme="minorEastAsia" w:cstheme="minorEastAsia"/>
          <w:color w:val="0000FF"/>
          <w:sz w:val="24"/>
          <w:szCs w:val="24"/>
        </w:rPr>
        <w:t>①</w:t>
      </w:r>
      <w:r>
        <w:rPr>
          <w:rStyle w:val="6"/>
          <w:rFonts w:hint="eastAsia" w:asciiTheme="minorEastAsia" w:hAnsiTheme="minorEastAsia" w:eastAsiaTheme="minorEastAsia" w:cstheme="minorEastAsia"/>
          <w:b w:val="0"/>
          <w:color w:val="0000FF"/>
          <w:sz w:val="24"/>
          <w:szCs w:val="24"/>
        </w:rPr>
        <w:t>和平与发展是当今时代主题。中国积极推进“一带一路”战略，有利于加强不同国家间的合作与交流，增强互信，促进世界和平与发展。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Style w:val="6"/>
          <w:rFonts w:hint="eastAsia" w:asciiTheme="minorEastAsia" w:hAnsiTheme="minorEastAsia" w:eastAsiaTheme="minorEastAsia" w:cstheme="minorEastAsia"/>
          <w:b w:val="0"/>
          <w:color w:val="0000FF"/>
          <w:sz w:val="24"/>
          <w:szCs w:val="24"/>
        </w:rPr>
      </w:pPr>
      <w:r>
        <w:rPr>
          <w:rFonts w:hint="eastAsia" w:asciiTheme="minorEastAsia" w:hAnsiTheme="minorEastAsia" w:eastAsiaTheme="minorEastAsia" w:cstheme="minorEastAsia"/>
          <w:color w:val="0000FF"/>
          <w:sz w:val="24"/>
          <w:szCs w:val="24"/>
        </w:rPr>
        <w:t>②</w:t>
      </w:r>
      <w:r>
        <w:rPr>
          <w:rStyle w:val="6"/>
          <w:rFonts w:hint="eastAsia" w:asciiTheme="minorEastAsia" w:hAnsiTheme="minorEastAsia" w:eastAsiaTheme="minorEastAsia" w:cstheme="minorEastAsia"/>
          <w:b w:val="0"/>
          <w:color w:val="0000FF"/>
          <w:sz w:val="24"/>
          <w:szCs w:val="24"/>
        </w:rPr>
        <w:t>国家利益决定国际关系，共同利益是国家间合作的基础。“一带一路”契合了沿线国家的共同需求，提供了国际合作的新平台，实现合作、共赢，符合各国的共同利益。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Style w:val="6"/>
          <w:rFonts w:hint="eastAsia" w:asciiTheme="minorEastAsia" w:hAnsiTheme="minorEastAsia" w:eastAsiaTheme="minorEastAsia" w:cstheme="minorEastAsia"/>
          <w:b w:val="0"/>
          <w:color w:val="0000FF"/>
          <w:sz w:val="24"/>
          <w:szCs w:val="24"/>
        </w:rPr>
      </w:pPr>
      <w:r>
        <w:rPr>
          <w:rFonts w:hint="eastAsia" w:asciiTheme="minorEastAsia" w:hAnsiTheme="minorEastAsia" w:eastAsiaTheme="minorEastAsia" w:cstheme="minorEastAsia"/>
          <w:color w:val="0000FF"/>
          <w:sz w:val="24"/>
          <w:szCs w:val="24"/>
        </w:rPr>
        <w:t>③</w:t>
      </w:r>
      <w:r>
        <w:rPr>
          <w:rStyle w:val="6"/>
          <w:rFonts w:hint="eastAsia" w:asciiTheme="minorEastAsia" w:hAnsiTheme="minorEastAsia" w:eastAsiaTheme="minorEastAsia" w:cstheme="minorEastAsia"/>
          <w:b w:val="0"/>
          <w:color w:val="0000FF"/>
          <w:sz w:val="24"/>
          <w:szCs w:val="24"/>
        </w:rPr>
        <w:t>我国坚持独立自主的和平外交政策，走和平发展道路，在和平共处五项原则基础上发展同各国的关系。推进“一带一路”战略，可以更好地同沿线国家发展友好合作关系。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1"/>
        <w:rPr>
          <w:rStyle w:val="6"/>
          <w:rFonts w:hint="eastAsia" w:asciiTheme="minorEastAsia" w:hAnsiTheme="minorEastAsia" w:eastAsiaTheme="minorEastAsia" w:cstheme="minorEastAsia"/>
          <w:b w:val="0"/>
          <w:color w:val="0000FF"/>
          <w:sz w:val="24"/>
          <w:szCs w:val="24"/>
        </w:rPr>
      </w:pPr>
      <w:r>
        <w:rPr>
          <w:rFonts w:hint="eastAsia" w:asciiTheme="minorEastAsia" w:hAnsiTheme="minorEastAsia" w:eastAsiaTheme="minorEastAsia" w:cstheme="minorEastAsia"/>
          <w:color w:val="0000FF"/>
          <w:sz w:val="24"/>
          <w:szCs w:val="24"/>
        </w:rPr>
        <w:t>④</w:t>
      </w:r>
      <w:r>
        <w:rPr>
          <w:rStyle w:val="6"/>
          <w:rFonts w:hint="eastAsia" w:asciiTheme="minorEastAsia" w:hAnsiTheme="minorEastAsia" w:eastAsiaTheme="minorEastAsia" w:cstheme="minorEastAsia"/>
          <w:b w:val="0"/>
          <w:color w:val="0000FF"/>
          <w:sz w:val="24"/>
          <w:szCs w:val="24"/>
        </w:rPr>
        <w:t>中国是维护世界和平与稳定的积极因素和坚定力量，是促进世界经济发展的重要力量。推进“一带一路”战略，中国在国际事务中积极承担更多的责任，树立起负责任大国的形象。</w:t>
      </w:r>
    </w:p>
    <w:p>
      <w:pPr>
        <w:spacing w:line="324" w:lineRule="auto"/>
        <w:ind w:left="422" w:hanging="2"/>
        <w:rPr>
          <w:rFonts w:hAnsi="宋体"/>
        </w:rPr>
      </w:pPr>
    </w:p>
    <w:p>
      <w:pPr>
        <w:spacing w:line="324" w:lineRule="auto"/>
        <w:ind w:left="420" w:hanging="420" w:hangingChars="200"/>
      </w:pPr>
    </w:p>
    <w:p>
      <w:pPr>
        <w:spacing w:line="324" w:lineRule="auto"/>
        <w:rPr>
          <w:rFonts w:hint="eastAsia"/>
        </w:rPr>
      </w:pPr>
    </w:p>
    <w:p>
      <w:pPr>
        <w:spacing w:line="600" w:lineRule="auto"/>
        <w:ind w:left="720" w:hanging="720" w:hangingChars="200"/>
        <w:jc w:val="center"/>
        <w:rPr>
          <w:rFonts w:hint="eastAsia" w:eastAsia="黑体"/>
          <w:sz w:val="36"/>
          <w:szCs w:val="36"/>
        </w:rPr>
      </w:pPr>
    </w:p>
    <w:p>
      <w:pPr>
        <w:rPr>
          <w:rFonts w:hint="eastAsia" w:ascii="宋体" w:hAnsi="宋体"/>
          <w:color w:val="000000"/>
        </w:rPr>
      </w:pPr>
    </w:p>
    <w:sectPr>
      <w:footerReference r:id="rId3" w:type="default"/>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Vrinda">
    <w:panose1 w:val="020B0502040204020203"/>
    <w:charset w:val="00"/>
    <w:family w:val="swiss"/>
    <w:pitch w:val="default"/>
    <w:sig w:usb0="00010003" w:usb1="00000000" w:usb2="00000000" w:usb3="00000000" w:csb0="00000001" w:csb1="00000000"/>
  </w:font>
  <w:font w:name="Adobe 宋体 Std L">
    <w:altName w:val="宋体"/>
    <w:panose1 w:val="00000000000000000000"/>
    <w:charset w:val="86"/>
    <w:family w:val="roman"/>
    <w:pitch w:val="default"/>
    <w:sig w:usb0="00000000" w:usb1="00000000" w:usb2="00000010" w:usb3="00000000" w:csb0="00060007" w:csb1="00000000"/>
  </w:font>
  <w:font w:name="MingLiU">
    <w:panose1 w:val="02020509000000000000"/>
    <w:charset w:val="88"/>
    <w:family w:val="modern"/>
    <w:pitch w:val="default"/>
    <w:sig w:usb0="A00002FF" w:usb1="28CFFCFA"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书宋简体">
    <w:altName w:val="黑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S Reference Sans Serif">
    <w:altName w:val="Verdana"/>
    <w:panose1 w:val="020B0604030504040204"/>
    <w:charset w:val="00"/>
    <w:family w:val="swiss"/>
    <w:pitch w:val="default"/>
    <w:sig w:usb0="00000000" w:usb1="00000000" w:usb2="00000000"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华文琥珀">
    <w:altName w:val="宋体"/>
    <w:panose1 w:val="0201080004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鼎简书宋二">
    <w:altName w:val="宋体"/>
    <w:panose1 w:val="0201060901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lang w:eastAsia="zh-CN"/>
      </w:rPr>
      <w:t>高一年级</w:t>
    </w:r>
    <w:r>
      <w:rPr>
        <w:rFonts w:hint="eastAsia"/>
        <w:lang w:val="en-US" w:eastAsia="zh-CN"/>
      </w:rPr>
      <w:t xml:space="preserve">   政治</w:t>
    </w:r>
    <w:r>
      <w:rPr>
        <w:rFonts w:hint="eastAsia"/>
        <w:lang w:eastAsia="zh-CN"/>
      </w:rPr>
      <w:t>学科</w:t>
    </w:r>
    <w:r>
      <w:rPr>
        <w:rFonts w:hint="eastAsia" w:ascii="Arial" w:hAnsi="Arial" w:cs="Arial"/>
        <w:lang w:val="en-US" w:eastAsia="zh-CN"/>
      </w:rPr>
      <w:t xml:space="preserve"> </w:t>
    </w: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CC5D"/>
    <w:multiLevelType w:val="singleLevel"/>
    <w:tmpl w:val="56C4CC5D"/>
    <w:lvl w:ilvl="0" w:tentative="0">
      <w:start w:val="1"/>
      <w:numFmt w:val="upperLetter"/>
      <w:suff w:val="space"/>
      <w:lvlText w:val="%1."/>
      <w:lvlJc w:val="left"/>
    </w:lvl>
  </w:abstractNum>
  <w:abstractNum w:abstractNumId="1">
    <w:nsid w:val="57BEE82C"/>
    <w:multiLevelType w:val="singleLevel"/>
    <w:tmpl w:val="57BEE82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95772"/>
    <w:rsid w:val="0242122E"/>
    <w:rsid w:val="07A95772"/>
    <w:rsid w:val="0C9C1313"/>
    <w:rsid w:val="16E2430D"/>
    <w:rsid w:val="19334CF1"/>
    <w:rsid w:val="1A742B33"/>
    <w:rsid w:val="23111F46"/>
    <w:rsid w:val="25C60BA1"/>
    <w:rsid w:val="28281D48"/>
    <w:rsid w:val="2D153C08"/>
    <w:rsid w:val="2D8344A3"/>
    <w:rsid w:val="35423976"/>
    <w:rsid w:val="35480912"/>
    <w:rsid w:val="3734206E"/>
    <w:rsid w:val="392E2B50"/>
    <w:rsid w:val="3C445E89"/>
    <w:rsid w:val="42A14AC4"/>
    <w:rsid w:val="48A04046"/>
    <w:rsid w:val="4B9B5470"/>
    <w:rsid w:val="4E5E570A"/>
    <w:rsid w:val="4F9A0166"/>
    <w:rsid w:val="53525564"/>
    <w:rsid w:val="565F4C89"/>
    <w:rsid w:val="573B1AA4"/>
    <w:rsid w:val="74D304AB"/>
    <w:rsid w:val="74F553B6"/>
    <w:rsid w:val="760773C2"/>
    <w:rsid w:val="7D4C0B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 w:type="paragraph" w:customStyle="1" w:styleId="8">
    <w:name w:val="正文_0_0"/>
    <w:basedOn w:val="9"/>
    <w:qFormat/>
    <w:uiPriority w:val="0"/>
  </w:style>
  <w:style w:type="paragraph" w:customStyle="1" w:styleId="9">
    <w:name w:val="正文_0"/>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2016-08-25T08:01:00Z</dcterms:created>
  <dc:creator>Administrator</dc:creator>
  <cp:lastModifiedBy>Administrator</cp:lastModifiedBy>
  <dcterms:modified xsi:type="dcterms:W3CDTF">2016-08-25T15:47:18Z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