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jc w:val="center"/>
        <w:rPr>
          <w:rFonts w:hint="eastAsia"/>
          <w:b/>
          <w:bCs/>
          <w:lang w:val="en-US" w:eastAsia="zh-CN"/>
        </w:rPr>
      </w:pPr>
      <w:r>
        <w:rPr>
          <w:rFonts w:hint="eastAsia"/>
          <w:b/>
          <w:bCs/>
          <w:lang w:val="en-US" w:eastAsia="zh-CN"/>
        </w:rPr>
        <w:t>高三5班团支部副书记介绍：谭倩　201810</w:t>
      </w:r>
    </w:p>
    <w:p/>
    <w:tbl>
      <w:tblPr>
        <w:tblStyle w:val="12"/>
        <w:tblW w:w="87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exact"/>
          <w:jc w:val="center"/>
        </w:trPr>
        <w:tc>
          <w:tcPr>
            <w:tcW w:w="2835" w:type="dxa"/>
            <w:tcBorders>
              <w:right w:val="single" w:color="auto" w:sz="4" w:space="0"/>
              <w:tl2br w:val="nil"/>
              <w:tr2bl w:val="nil"/>
            </w:tcBorders>
            <w:vAlign w:val="top"/>
          </w:tcPr>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1156335" cy="1501140"/>
                  <wp:effectExtent l="12700" t="12700" r="31115" b="292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56335" cy="1501140"/>
                          </a:xfrm>
                          <a:prstGeom prst="rect">
                            <a:avLst/>
                          </a:prstGeom>
                          <a:noFill/>
                          <a:ln w="12700" cmpd="sng">
                            <a:solidFill>
                              <a:schemeClr val="accent1">
                                <a:shade val="50000"/>
                              </a:schemeClr>
                            </a:solidFill>
                            <a:prstDash val="solid"/>
                          </a:ln>
                        </pic:spPr>
                      </pic:pic>
                    </a:graphicData>
                  </a:graphic>
                </wp:inline>
              </w:drawing>
            </w:r>
          </w:p>
          <w:p>
            <w:pPr>
              <w:keepNext w:val="0"/>
              <w:keepLines w:val="0"/>
              <w:widowControl/>
              <w:suppressLineNumbers w:val="0"/>
              <w:jc w:val="center"/>
              <w:rPr>
                <w:b/>
                <w:bCs/>
              </w:rPr>
            </w:pPr>
            <w:r>
              <w:rPr>
                <w:rFonts w:hint="eastAsia"/>
                <w:b/>
                <w:bCs/>
                <w:vertAlign w:val="baseline"/>
                <w:lang w:eastAsia="zh-CN"/>
              </w:rPr>
              <w:t>团支部副书记：谭倩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vertAlign w:val="baseline"/>
              </w:rPr>
            </w:pPr>
            <w:r>
              <w:rPr>
                <w:rFonts w:hint="eastAsia"/>
                <w:vertAlign w:val="baseline"/>
                <w:lang w:eastAsia="zh-CN"/>
              </w:rPr>
              <w:t>团支部书记：李禺汉</w:t>
            </w:r>
          </w:p>
        </w:tc>
        <w:tc>
          <w:tcPr>
            <w:tcW w:w="5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vertAlign w:val="baseline"/>
                <w:lang w:eastAsia="zh-CN"/>
              </w:rPr>
            </w:pPr>
            <w:r>
              <w:rPr>
                <w:rFonts w:hint="eastAsia"/>
                <w:b/>
                <w:bCs/>
                <w:vertAlign w:val="baseline"/>
                <w:lang w:eastAsia="zh-CN"/>
              </w:rPr>
              <w:t>让我们全心全意地收获生活的每一天，在平凡日子里感受生命的美好，在耕耘里感受劳动的快乐和收获的期待。</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vertAlign w:val="baseline"/>
                <w:lang w:eastAsia="zh-CN"/>
              </w:rPr>
            </w:pPr>
            <w:r>
              <w:rPr>
                <w:rFonts w:hint="eastAsia"/>
                <w:b/>
                <w:bCs/>
                <w:vertAlign w:val="baseline"/>
                <w:lang w:eastAsia="zh-CN"/>
              </w:rPr>
              <w:t>生活中其实没有绝境。哪怕是最没有希望的事情，只要有一个勇敢者去坚持做，到最后就会拥有希望。</w:t>
            </w:r>
          </w:p>
        </w:tc>
      </w:tr>
    </w:tbl>
    <w:p/>
    <w:tbl>
      <w:tblPr>
        <w:tblStyle w:val="12"/>
        <w:tblW w:w="10152" w:type="dxa"/>
        <w:jc w:val="center"/>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01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right="0" w:firstLine="422" w:firstLineChars="200"/>
              <w:jc w:val="left"/>
              <w:textAlignment w:val="auto"/>
              <w:outlineLvl w:val="9"/>
              <w:rPr>
                <w:rFonts w:hint="eastAsia" w:ascii="宋体" w:hAnsi="宋体" w:eastAsia="宋体" w:cs="宋体"/>
                <w:b/>
                <w:bCs/>
                <w:i w:val="0"/>
                <w:caps w:val="0"/>
                <w:color w:val="000000"/>
                <w:spacing w:val="0"/>
                <w:kern w:val="0"/>
                <w:sz w:val="21"/>
                <w:szCs w:val="21"/>
                <w:shd w:val="clear" w:fill="FFFFFF"/>
                <w:lang w:val="en-US" w:eastAsia="zh-CN" w:bidi="ar"/>
              </w:rPr>
            </w:pPr>
            <w:r>
              <w:rPr>
                <w:rFonts w:hint="eastAsia" w:ascii="Verdana" w:hAnsi="Verdana" w:eastAsia="宋体" w:cs="Verdana"/>
                <w:b/>
                <w:bCs/>
                <w:i w:val="0"/>
                <w:caps w:val="0"/>
                <w:color w:val="000000"/>
                <w:spacing w:val="0"/>
                <w:sz w:val="21"/>
                <w:szCs w:val="21"/>
                <w:shd w:val="clear" w:fill="FFFFFF"/>
                <w:lang w:eastAsia="zh-CN"/>
              </w:rPr>
              <w:drawing>
                <wp:anchor distT="0" distB="0" distL="114300" distR="114300" simplePos="0" relativeHeight="251663360" behindDoc="0" locked="0" layoutInCell="1" allowOverlap="1">
                  <wp:simplePos x="0" y="0"/>
                  <wp:positionH relativeFrom="column">
                    <wp:posOffset>3091815</wp:posOffset>
                  </wp:positionH>
                  <wp:positionV relativeFrom="paragraph">
                    <wp:posOffset>99695</wp:posOffset>
                  </wp:positionV>
                  <wp:extent cx="3490595" cy="2527935"/>
                  <wp:effectExtent l="0" t="0" r="14605" b="5715"/>
                  <wp:wrapSquare wrapText="bothSides"/>
                  <wp:docPr id="4" name="图片 4" descr="A8B81063CBDE4465C4FA6FD9ABEB5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8B81063CBDE4465C4FA6FD9ABEB5C98"/>
                          <pic:cNvPicPr>
                            <a:picLocks noChangeAspect="1"/>
                          </pic:cNvPicPr>
                        </pic:nvPicPr>
                        <pic:blipFill>
                          <a:blip r:embed="rId5"/>
                          <a:stretch>
                            <a:fillRect/>
                          </a:stretch>
                        </pic:blipFill>
                        <pic:spPr>
                          <a:xfrm>
                            <a:off x="0" y="0"/>
                            <a:ext cx="3490595" cy="2527935"/>
                          </a:xfrm>
                          <a:prstGeom prst="rect">
                            <a:avLst/>
                          </a:prstGeom>
                        </pic:spPr>
                      </pic:pic>
                    </a:graphicData>
                  </a:graphic>
                </wp:anchor>
              </w:drawing>
            </w:r>
            <w:r>
              <w:rPr>
                <w:rFonts w:hint="eastAsia" w:ascii="宋体" w:hAnsi="宋体" w:eastAsia="宋体" w:cs="宋体"/>
                <w:b/>
                <w:bCs/>
                <w:i w:val="0"/>
                <w:caps w:val="0"/>
                <w:color w:val="000000"/>
                <w:spacing w:val="0"/>
                <w:kern w:val="0"/>
                <w:sz w:val="21"/>
                <w:szCs w:val="21"/>
                <w:shd w:val="clear" w:fill="FFFFFF"/>
                <w:lang w:val="en-US" w:eastAsia="zh-CN" w:bidi="ar"/>
              </w:rPr>
              <w:t>中国共产主义青年团坚决拥护中国共产党的纲领，以马克思列宁主义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right="0" w:firstLine="422" w:firstLineChars="200"/>
              <w:jc w:val="left"/>
              <w:textAlignment w:val="auto"/>
              <w:outlineLvl w:val="9"/>
              <w:rPr>
                <w:rFonts w:hint="eastAsia" w:eastAsiaTheme="minorEastAsia"/>
                <w:vertAlign w:val="baseline"/>
                <w:lang w:eastAsia="zh-CN"/>
              </w:rPr>
            </w:pPr>
            <w:r>
              <w:rPr>
                <w:rFonts w:hint="eastAsia" w:ascii="宋体" w:hAnsi="宋体" w:eastAsia="宋体" w:cs="宋体"/>
                <w:b/>
                <w:bCs/>
                <w:i w:val="0"/>
                <w:caps w:val="0"/>
                <w:color w:val="000000"/>
                <w:spacing w:val="0"/>
                <w:kern w:val="0"/>
                <w:sz w:val="21"/>
                <w:szCs w:val="21"/>
                <w:shd w:val="clear" w:fill="FFFFFF"/>
                <w:lang w:val="en-US" w:eastAsia="zh-CN" w:bidi="ar"/>
              </w:rPr>
              <w:t>身为光荣的共青团中的一员，我要更加自觉地严格要求自己，刻苦磨练和提高自己，认真学习，团结同学，互帮互助，陶冶情操，锻炼体魄，积极参加团组织的各项活动，自觉接受团组织的考验，服从团组织的安排领导，为团组织贡献出自己的一份力量，为团组织事业添砖加瓦！</w:t>
            </w:r>
          </w:p>
        </w:tc>
      </w:tr>
    </w:tbl>
    <w:p/>
    <w:sectPr>
      <w:pgSz w:w="11906" w:h="16838"/>
      <w:pgMar w:top="567" w:right="567" w:bottom="567" w:left="56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75A51"/>
    <w:rsid w:val="0E145B1A"/>
    <w:rsid w:val="268A5947"/>
    <w:rsid w:val="2AEE0E8F"/>
    <w:rsid w:val="3FDD6CCC"/>
    <w:rsid w:val="44CB24BB"/>
    <w:rsid w:val="624D2485"/>
    <w:rsid w:val="6CEA2170"/>
    <w:rsid w:val="75C75A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345292"/>
      <w:u w:val="none"/>
    </w:rPr>
  </w:style>
  <w:style w:type="character" w:styleId="5">
    <w:name w:val="Emphasis"/>
    <w:basedOn w:val="3"/>
    <w:qFormat/>
    <w:uiPriority w:val="0"/>
  </w:style>
  <w:style w:type="character" w:styleId="6">
    <w:name w:val="HTML Definition"/>
    <w:basedOn w:val="3"/>
    <w:qFormat/>
    <w:uiPriority w:val="0"/>
  </w:style>
  <w:style w:type="character" w:styleId="7">
    <w:name w:val="HTML Variable"/>
    <w:basedOn w:val="3"/>
    <w:qFormat/>
    <w:uiPriority w:val="0"/>
  </w:style>
  <w:style w:type="character" w:styleId="8">
    <w:name w:val="Hyperlink"/>
    <w:basedOn w:val="3"/>
    <w:qFormat/>
    <w:uiPriority w:val="0"/>
    <w:rPr>
      <w:color w:val="345292"/>
      <w:u w:val="none"/>
    </w:rPr>
  </w:style>
  <w:style w:type="character" w:styleId="9">
    <w:name w:val="HTML Code"/>
    <w:basedOn w:val="3"/>
    <w:qFormat/>
    <w:uiPriority w:val="0"/>
    <w:rPr>
      <w:rFonts w:ascii="Courier New" w:hAnsi="Courier New"/>
      <w:sz w:val="20"/>
    </w:rPr>
  </w:style>
  <w:style w:type="character" w:styleId="10">
    <w:name w:val="HTML Cite"/>
    <w:basedOn w:val="3"/>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missing_data"/>
    <w:basedOn w:val="3"/>
    <w:qFormat/>
    <w:uiPriority w:val="0"/>
    <w:rPr>
      <w:color w:val="FF0000"/>
    </w:rPr>
  </w:style>
  <w:style w:type="character" w:customStyle="1" w:styleId="14">
    <w:name w:val="datetime"/>
    <w:basedOn w:val="3"/>
    <w:qFormat/>
    <w:uiPriority w:val="0"/>
  </w:style>
  <w:style w:type="character" w:customStyle="1" w:styleId="15">
    <w:name w:val="datetime1"/>
    <w:basedOn w:val="3"/>
    <w:qFormat/>
    <w:uiPriority w:val="0"/>
  </w:style>
  <w:style w:type="character" w:customStyle="1" w:styleId="16">
    <w:name w:val="datetime2"/>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2018-10-08T04:18:00Z</dcterms:created>
  <dc:creator>Administrator</dc:creator>
  <cp:lastModifiedBy>Administrator</cp:lastModifiedBy>
  <cp:lastPrinted>2018-10-08T05:47:00Z</cp:lastPrinted>
  <dcterms:modified xsi:type="dcterms:W3CDTF">2018-10-20T01:25:58Z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