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69" w:rsidRDefault="00306469" w:rsidP="00306469">
      <w:pPr>
        <w:pStyle w:val="a3"/>
        <w:widowControl/>
        <w:spacing w:beforeAutospacing="0" w:afterAutospacing="0" w:line="420" w:lineRule="exact"/>
        <w:ind w:firstLineChars="200" w:firstLine="422"/>
        <w:jc w:val="center"/>
        <w:rPr>
          <w:rFonts w:ascii="宋体" w:eastAsia="宋体" w:hAnsi="宋体" w:cs="宋体"/>
          <w:b/>
          <w:bCs/>
          <w:color w:val="000000" w:themeColor="text1"/>
          <w:sz w:val="21"/>
          <w:szCs w:val="21"/>
        </w:rPr>
      </w:pPr>
      <w:r w:rsidRPr="00306469">
        <w:rPr>
          <w:rFonts w:ascii="宋体" w:eastAsia="宋体" w:hAnsi="宋体" w:cs="宋体" w:hint="eastAsia"/>
          <w:b/>
          <w:bCs/>
          <w:color w:val="000000" w:themeColor="text1"/>
          <w:sz w:val="21"/>
          <w:szCs w:val="21"/>
        </w:rPr>
        <w:t>高三5班第二学期时事政治周刊：第二期　2019.02.25－2019.03.03</w:t>
      </w:r>
    </w:p>
    <w:p w:rsidR="00034C49" w:rsidRPr="00034C49" w:rsidRDefault="00034C49" w:rsidP="00034C49">
      <w:pPr>
        <w:pStyle w:val="a3"/>
        <w:widowControl/>
        <w:spacing w:beforeAutospacing="0" w:afterAutospacing="0" w:line="40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1</w:t>
      </w:r>
      <w:r w:rsidRPr="00034C49">
        <w:rPr>
          <w:rFonts w:ascii="宋体" w:eastAsia="宋体" w:hAnsi="宋体" w:cs="宋体" w:hint="eastAsia"/>
          <w:b/>
          <w:bCs/>
          <w:color w:val="000000" w:themeColor="text1"/>
          <w:sz w:val="21"/>
          <w:szCs w:val="21"/>
        </w:rPr>
        <w:t>.2月25日，民政部研究制定了《儿童福利机构管理办法》，该《办法》于2019年1月1日实施，是首部关于儿童福利机构的管理规章。《办法》明确了儿童福利机构服务对象、服务内容和程序以及内部管理制度。为让残疾孤弃儿童得到更好的医疗康复等服务，民政部近日制定了《“孤儿医疗康复明天计划”项目实施办法》，将于2019年3月1日起实施。《办法》扩大了受益孤儿的范围和资金资助范围等。</w:t>
      </w:r>
    </w:p>
    <w:p w:rsidR="00034C49" w:rsidRDefault="00034C49"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2</w:t>
      </w:r>
      <w:r w:rsidR="00B732C1" w:rsidRPr="00034C49">
        <w:rPr>
          <w:rFonts w:ascii="宋体" w:eastAsia="宋体" w:hAnsi="宋体" w:cs="宋体" w:hint="eastAsia"/>
          <w:b/>
          <w:bCs/>
          <w:color w:val="000000" w:themeColor="text1"/>
          <w:sz w:val="21"/>
          <w:szCs w:val="21"/>
        </w:rPr>
        <w:t>.</w:t>
      </w:r>
      <w:r w:rsidRPr="00034C49">
        <w:rPr>
          <w:rFonts w:ascii="宋体" w:eastAsia="宋体" w:hAnsi="宋体" w:cs="宋体" w:hint="eastAsia"/>
          <w:b/>
          <w:bCs/>
          <w:color w:val="000000" w:themeColor="text1"/>
          <w:sz w:val="21"/>
          <w:szCs w:val="21"/>
        </w:rPr>
        <w:t>2月25日</w:t>
      </w:r>
      <w:r>
        <w:rPr>
          <w:rFonts w:ascii="宋体" w:eastAsia="宋体" w:hAnsi="宋体" w:cs="宋体" w:hint="eastAsia"/>
          <w:b/>
          <w:bCs/>
          <w:color w:val="000000" w:themeColor="text1"/>
          <w:sz w:val="21"/>
          <w:szCs w:val="21"/>
        </w:rPr>
        <w:t>,</w:t>
      </w:r>
      <w:r w:rsidRPr="00034C49">
        <w:rPr>
          <w:rFonts w:ascii="宋体" w:eastAsia="宋体" w:hAnsi="宋体" w:cs="宋体" w:hint="eastAsia"/>
          <w:b/>
          <w:bCs/>
          <w:color w:val="000000" w:themeColor="text1"/>
          <w:sz w:val="21"/>
          <w:szCs w:val="21"/>
        </w:rPr>
        <w:t>世界移动通信大会(MWC)在西班牙巴塞罗那开幕。随着第五代移动通信技术(5G)商用日益临近，从适用于消费者市场的5G手机等终端产品，到推动企业数字化转型的5G技术，5G成为此次大会的绝对主角。</w:t>
      </w:r>
    </w:p>
    <w:p w:rsidR="00034C49" w:rsidRPr="00034C49" w:rsidRDefault="00034C49"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3</w:t>
      </w:r>
      <w:r w:rsidR="00B732C1" w:rsidRPr="00034C49">
        <w:rPr>
          <w:rFonts w:ascii="宋体" w:eastAsia="宋体" w:hAnsi="宋体" w:cs="宋体" w:hint="eastAsia"/>
          <w:b/>
          <w:bCs/>
          <w:color w:val="000000" w:themeColor="text1"/>
          <w:sz w:val="21"/>
          <w:szCs w:val="21"/>
        </w:rPr>
        <w:t>.</w:t>
      </w:r>
      <w:r w:rsidRPr="00034C49">
        <w:rPr>
          <w:rFonts w:ascii="宋体" w:eastAsia="宋体" w:hAnsi="宋体" w:cs="宋体" w:hint="eastAsia"/>
          <w:b/>
          <w:bCs/>
          <w:color w:val="000000" w:themeColor="text1"/>
          <w:sz w:val="21"/>
          <w:szCs w:val="21"/>
        </w:rPr>
        <w:t>2月25日，从中国海洋石油集团有限公司（下称中国海油）获悉：自然资源部油气储量评审办公室目前审定的渤海油田渤中19—6凝析气田天然气探明地质储量超过千亿方，凝析油探明地质储量超亿方，这意味着在我国东部地区也存在大型气田。据测算，这一储量足够100万人用上100年。</w:t>
      </w:r>
    </w:p>
    <w:p w:rsidR="00034C49" w:rsidRPr="00034C49" w:rsidRDefault="00034C49"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4</w:t>
      </w:r>
      <w:r w:rsidRPr="00034C49">
        <w:rPr>
          <w:rFonts w:ascii="宋体" w:eastAsia="宋体" w:hAnsi="宋体" w:cs="宋体" w:hint="eastAsia"/>
          <w:b/>
          <w:bCs/>
          <w:color w:val="000000" w:themeColor="text1"/>
          <w:sz w:val="21"/>
          <w:szCs w:val="21"/>
        </w:rPr>
        <w:t>.2月25日，中国家用电器研究院和全国家用电器工业信息中心联合发布了《2018年中国家电行业年度报告》”。《报告》显示，2018年中国家电市场规模达到8104亿元，同比增幅达到1.9%。除彩电之外，空调、冰洗、厨卫、生活小家电都实现了增长。</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5</w:t>
      </w:r>
      <w:r w:rsidR="00034C49" w:rsidRPr="00034C49">
        <w:rPr>
          <w:rFonts w:ascii="宋体" w:eastAsia="宋体" w:hAnsi="宋体" w:cs="宋体" w:hint="eastAsia"/>
          <w:b/>
          <w:bCs/>
          <w:color w:val="000000" w:themeColor="text1"/>
          <w:sz w:val="21"/>
          <w:szCs w:val="21"/>
        </w:rPr>
        <w:t>.2月26日，从西藏布达拉宫管理部门获悉：我国将从2019年起在10年内累计投入3亿元专项资金用于布达拉宫古籍文献保护利用工作，这是布达拉宫历史上最大规模的古籍文献保护与利用专项工作。</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6</w:t>
      </w:r>
      <w:r w:rsidR="00034C49" w:rsidRPr="00034C49">
        <w:rPr>
          <w:rFonts w:ascii="宋体" w:eastAsia="宋体" w:hAnsi="宋体" w:cs="宋体" w:hint="eastAsia"/>
          <w:b/>
          <w:bCs/>
          <w:color w:val="000000" w:themeColor="text1"/>
          <w:sz w:val="21"/>
          <w:szCs w:val="21"/>
        </w:rPr>
        <w:t>.2月26日，《人胚胎干细胞》标准在京发布。该标准是我国首个针对胚胎干细胞的产品标准，综合考虑了科研、临床、产业、行业等因素，系统规定了胚胎干细胞的基本质量属性、质量控制的技术准则，以及产品使用和流通的相关要求。</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7</w:t>
      </w:r>
      <w:r w:rsidR="00034C49" w:rsidRPr="00034C49">
        <w:rPr>
          <w:rFonts w:ascii="宋体" w:eastAsia="宋体" w:hAnsi="宋体" w:cs="宋体" w:hint="eastAsia"/>
          <w:b/>
          <w:bCs/>
          <w:color w:val="000000" w:themeColor="text1"/>
          <w:sz w:val="21"/>
          <w:szCs w:val="21"/>
        </w:rPr>
        <w:t>.2月27日，全国“扫黄打非”办公室作出专门部署，于3月至11月大力组织开展“净网2019”“护苗2019”“秋风2019”等专项行动，持续净化社会文化环境。</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8</w:t>
      </w:r>
      <w:r w:rsidR="00034C49" w:rsidRPr="00034C49">
        <w:rPr>
          <w:rFonts w:ascii="宋体" w:eastAsia="宋体" w:hAnsi="宋体" w:cs="宋体" w:hint="eastAsia"/>
          <w:b/>
          <w:bCs/>
          <w:color w:val="000000" w:themeColor="text1"/>
          <w:sz w:val="21"/>
          <w:szCs w:val="21"/>
        </w:rPr>
        <w:t>.近日，中宣部命名第五批全国学雷锋活动示范点和岗位学雷锋标兵，强调要坚持以社会主义核心价值观为引领，大力弘扬雷锋精神，广泛开展学雷锋活动，不断激发全社会参与学雷锋活动热情，集聚道德建设正能量，推动形成引领社会进步的文明风尚。</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9</w:t>
      </w:r>
      <w:r w:rsidRPr="00034C49">
        <w:rPr>
          <w:rFonts w:ascii="宋体" w:eastAsia="宋体" w:hAnsi="宋体" w:cs="宋体" w:hint="eastAsia"/>
          <w:b/>
          <w:bCs/>
          <w:color w:val="000000" w:themeColor="text1"/>
          <w:sz w:val="21"/>
          <w:szCs w:val="21"/>
        </w:rPr>
        <w:t>.</w:t>
      </w:r>
      <w:r w:rsidRPr="00034C49">
        <w:rPr>
          <w:rFonts w:ascii="宋体" w:eastAsia="宋体" w:hAnsi="宋体" w:cs="宋体"/>
          <w:b/>
          <w:bCs/>
          <w:color w:val="000000" w:themeColor="text1"/>
          <w:sz w:val="21"/>
          <w:szCs w:val="21"/>
        </w:rPr>
        <w:t>2</w:t>
      </w:r>
      <w:r w:rsidRPr="00034C49">
        <w:rPr>
          <w:rFonts w:ascii="宋体" w:eastAsia="宋体" w:hAnsi="宋体" w:cs="宋体" w:hint="eastAsia"/>
          <w:b/>
          <w:bCs/>
          <w:color w:val="000000" w:themeColor="text1"/>
          <w:sz w:val="21"/>
          <w:szCs w:val="21"/>
        </w:rPr>
        <w:t>月</w:t>
      </w:r>
      <w:r w:rsidRPr="00034C49">
        <w:rPr>
          <w:rFonts w:ascii="宋体" w:eastAsia="宋体" w:hAnsi="宋体" w:cs="宋体"/>
          <w:b/>
          <w:bCs/>
          <w:color w:val="000000" w:themeColor="text1"/>
          <w:sz w:val="21"/>
          <w:szCs w:val="21"/>
        </w:rPr>
        <w:t>26</w:t>
      </w:r>
      <w:r w:rsidRPr="00034C49">
        <w:rPr>
          <w:rFonts w:ascii="宋体" w:eastAsia="宋体" w:hAnsi="宋体" w:cs="宋体" w:hint="eastAsia"/>
          <w:b/>
          <w:bCs/>
          <w:color w:val="000000" w:themeColor="text1"/>
          <w:sz w:val="21"/>
          <w:szCs w:val="21"/>
        </w:rPr>
        <w:t>日</w:t>
      </w:r>
      <w:r>
        <w:rPr>
          <w:rFonts w:ascii="宋体" w:eastAsia="宋体" w:hAnsi="宋体" w:cs="宋体" w:hint="eastAsia"/>
          <w:b/>
          <w:bCs/>
          <w:color w:val="000000" w:themeColor="text1"/>
          <w:sz w:val="21"/>
          <w:szCs w:val="21"/>
        </w:rPr>
        <w:t>,</w:t>
      </w:r>
      <w:r w:rsidR="00034C49" w:rsidRPr="00034C49">
        <w:rPr>
          <w:rFonts w:ascii="宋体" w:eastAsia="宋体" w:hAnsi="宋体" w:cs="宋体" w:hint="eastAsia"/>
          <w:b/>
          <w:bCs/>
          <w:color w:val="000000" w:themeColor="text1"/>
          <w:sz w:val="21"/>
          <w:szCs w:val="21"/>
        </w:rPr>
        <w:t>美国国会众议院通过一项决议，废止总统特朗普颁布的南部边境“国家紧急状态”行政令。这意味着，特朗普试图借“紧急状态令”绕过国会正常拨款程序、筹集美国与墨西哥边境隔离墙建造经费的打算再次受阻。决议等待国会参议院表决。白宫当天正式警告国会，如果决议在参议院过关，特朗普将行使总统否决权。</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10</w:t>
      </w:r>
      <w:r w:rsidRPr="00034C49">
        <w:rPr>
          <w:rFonts w:ascii="宋体" w:eastAsia="宋体" w:hAnsi="宋体" w:cs="宋体" w:hint="eastAsia"/>
          <w:b/>
          <w:bCs/>
          <w:color w:val="000000" w:themeColor="text1"/>
          <w:sz w:val="21"/>
          <w:szCs w:val="21"/>
        </w:rPr>
        <w:t>.2月26日</w:t>
      </w:r>
      <w:r>
        <w:rPr>
          <w:rFonts w:ascii="宋体" w:eastAsia="宋体" w:hAnsi="宋体" w:cs="宋体" w:hint="eastAsia"/>
          <w:b/>
          <w:bCs/>
          <w:color w:val="000000" w:themeColor="text1"/>
          <w:sz w:val="21"/>
          <w:szCs w:val="21"/>
        </w:rPr>
        <w:t>,</w:t>
      </w:r>
      <w:r w:rsidR="00034C49" w:rsidRPr="00034C49">
        <w:rPr>
          <w:rFonts w:ascii="宋体" w:eastAsia="宋体" w:hAnsi="宋体" w:cs="宋体" w:hint="eastAsia"/>
          <w:b/>
          <w:bCs/>
          <w:color w:val="000000" w:themeColor="text1"/>
          <w:sz w:val="21"/>
          <w:szCs w:val="21"/>
        </w:rPr>
        <w:t>首届“一带一路”国际青年论坛于在韩国首尔举行。本次论坛由韩国“一带一路”研究院和韩中文化友好协会共同主办，来自全球78个国家和地区的200余名青年学者与会，为共建“一带一路”建言献策。</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11</w:t>
      </w:r>
      <w:r w:rsidRPr="00034C49">
        <w:rPr>
          <w:rFonts w:ascii="宋体" w:eastAsia="宋体" w:hAnsi="宋体" w:cs="宋体" w:hint="eastAsia"/>
          <w:b/>
          <w:bCs/>
          <w:color w:val="000000" w:themeColor="text1"/>
          <w:sz w:val="21"/>
          <w:szCs w:val="21"/>
        </w:rPr>
        <w:t>.2月28日</w:t>
      </w:r>
      <w:r>
        <w:rPr>
          <w:rFonts w:ascii="宋体" w:eastAsia="宋体" w:hAnsi="宋体" w:cs="宋体" w:hint="eastAsia"/>
          <w:b/>
          <w:bCs/>
          <w:color w:val="000000" w:themeColor="text1"/>
          <w:sz w:val="21"/>
          <w:szCs w:val="21"/>
        </w:rPr>
        <w:t>,</w:t>
      </w:r>
      <w:r w:rsidR="00034C49" w:rsidRPr="00034C49">
        <w:rPr>
          <w:rFonts w:ascii="宋体" w:eastAsia="宋体" w:hAnsi="宋体" w:cs="宋体" w:hint="eastAsia"/>
          <w:b/>
          <w:bCs/>
          <w:color w:val="000000" w:themeColor="text1"/>
          <w:sz w:val="21"/>
          <w:szCs w:val="21"/>
        </w:rPr>
        <w:t>为深入学习贯彻习近平总书记关于城乡社区治理的重要指示精神，贯彻落实《中共中央国务院关于加强和完善城乡社区治理的意见》，大力实施时代新人培育工程，充分展示新时代基层党员干部担当作为的良好精神风貌，中央宣传部、民政部在湖北省武汉市向全社会公开发布2018年“最美城乡社区工作者”先进事迹。</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12</w:t>
      </w:r>
      <w:r w:rsidRPr="00034C49">
        <w:rPr>
          <w:rFonts w:ascii="宋体" w:eastAsia="宋体" w:hAnsi="宋体" w:cs="宋体" w:hint="eastAsia"/>
          <w:b/>
          <w:bCs/>
          <w:color w:val="000000" w:themeColor="text1"/>
          <w:sz w:val="21"/>
          <w:szCs w:val="21"/>
        </w:rPr>
        <w:t>.</w:t>
      </w:r>
      <w:r w:rsidR="00034C49" w:rsidRPr="00034C49">
        <w:rPr>
          <w:rFonts w:ascii="宋体" w:eastAsia="宋体" w:hAnsi="宋体" w:cs="宋体" w:hint="eastAsia"/>
          <w:b/>
          <w:bCs/>
          <w:color w:val="000000" w:themeColor="text1"/>
          <w:sz w:val="21"/>
          <w:szCs w:val="21"/>
        </w:rPr>
        <w:t>3月1日，国际大学生体育联合会执委会会议在俄罗斯克拉斯诺亚尔斯克举行，四川省成都市与国际大体联、中国大学生体育协会正式签署了2021年第三十一届世界大学生夏季运动会举办合同，成都市获得2021年第三十一届世界大学生夏季运动会举办权，2021年世界大学生夏季运动会也是中国西部地区成功申办的首个世界级综合性运动会。</w:t>
      </w:r>
    </w:p>
    <w:p w:rsidR="00034C49" w:rsidRPr="00034C49" w:rsidRDefault="00B732C1" w:rsidP="00034C49">
      <w:pPr>
        <w:pStyle w:val="a3"/>
        <w:widowControl/>
        <w:spacing w:beforeAutospacing="0" w:afterAutospacing="0" w:line="400" w:lineRule="exact"/>
        <w:ind w:firstLineChars="200" w:firstLine="422"/>
        <w:rPr>
          <w:rFonts w:ascii="宋体" w:eastAsia="宋体" w:hAnsi="宋体" w:cs="宋体" w:hint="eastAsia"/>
          <w:b/>
          <w:bCs/>
          <w:color w:val="000000" w:themeColor="text1"/>
          <w:sz w:val="21"/>
          <w:szCs w:val="21"/>
        </w:rPr>
      </w:pPr>
      <w:r>
        <w:rPr>
          <w:rFonts w:ascii="宋体" w:eastAsia="宋体" w:hAnsi="宋体" w:cs="宋体" w:hint="eastAsia"/>
          <w:b/>
          <w:bCs/>
          <w:color w:val="000000" w:themeColor="text1"/>
          <w:sz w:val="21"/>
          <w:szCs w:val="21"/>
        </w:rPr>
        <w:t>13.</w:t>
      </w:r>
      <w:r w:rsidR="009A61BB" w:rsidRPr="009A61BB">
        <w:rPr>
          <w:rFonts w:ascii="宋体" w:eastAsia="宋体" w:hAnsi="宋体" w:cs="宋体" w:hint="eastAsia"/>
          <w:b/>
          <w:bCs/>
          <w:color w:val="000000" w:themeColor="text1"/>
          <w:sz w:val="21"/>
          <w:szCs w:val="21"/>
        </w:rPr>
        <w:t xml:space="preserve"> </w:t>
      </w:r>
      <w:r w:rsidR="009A61BB" w:rsidRPr="00034C49">
        <w:rPr>
          <w:rFonts w:ascii="宋体" w:eastAsia="宋体" w:hAnsi="宋体" w:cs="宋体" w:hint="eastAsia"/>
          <w:b/>
          <w:bCs/>
          <w:color w:val="000000" w:themeColor="text1"/>
          <w:sz w:val="21"/>
          <w:szCs w:val="21"/>
        </w:rPr>
        <w:t>3月1日</w:t>
      </w:r>
      <w:r w:rsidR="009A61BB">
        <w:rPr>
          <w:rFonts w:ascii="宋体" w:eastAsia="宋体" w:hAnsi="宋体" w:cs="宋体" w:hint="eastAsia"/>
          <w:b/>
          <w:bCs/>
          <w:color w:val="000000" w:themeColor="text1"/>
          <w:sz w:val="21"/>
          <w:szCs w:val="21"/>
        </w:rPr>
        <w:t>,</w:t>
      </w:r>
      <w:bookmarkStart w:id="0" w:name="_GoBack"/>
      <w:bookmarkEnd w:id="0"/>
      <w:r w:rsidR="00034C49" w:rsidRPr="00034C49">
        <w:rPr>
          <w:rFonts w:ascii="宋体" w:eastAsia="宋体" w:hAnsi="宋体" w:cs="宋体" w:hint="eastAsia"/>
          <w:b/>
          <w:bCs/>
          <w:color w:val="000000" w:themeColor="text1"/>
          <w:sz w:val="21"/>
          <w:szCs w:val="21"/>
        </w:rPr>
        <w:t>越共中央总书记、国家主席阮富仲举行仪式，欢迎朝鲜最高领导人金正恩对越南进行正式友好访问。随后，阮富仲与金正恩举行会谈。越南总理阮春福、国会主席阮氏金银也分别同金正恩进行会见。</w:t>
      </w:r>
    </w:p>
    <w:sectPr w:rsidR="00034C49" w:rsidRPr="00034C49">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32156"/>
    <w:rsid w:val="00034C49"/>
    <w:rsid w:val="00306469"/>
    <w:rsid w:val="00515831"/>
    <w:rsid w:val="009A61BB"/>
    <w:rsid w:val="00B732C1"/>
    <w:rsid w:val="00C132B5"/>
    <w:rsid w:val="00C75AA2"/>
    <w:rsid w:val="00F00C10"/>
    <w:rsid w:val="158211DF"/>
    <w:rsid w:val="675B2CB5"/>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9</cp:revision>
  <cp:lastPrinted>2019-03-04T01:52:00Z</cp:lastPrinted>
  <dcterms:created xsi:type="dcterms:W3CDTF">2018-10-08T00:53:00Z</dcterms:created>
  <dcterms:modified xsi:type="dcterms:W3CDTF">2019-03-04T01:53:00Z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