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0E" w:rsidRDefault="007B020E" w:rsidP="007B020E">
      <w:pPr>
        <w:spacing w:line="400" w:lineRule="exact"/>
        <w:ind w:firstLineChars="200" w:firstLine="422"/>
        <w:jc w:val="center"/>
        <w:rPr>
          <w:rFonts w:asciiTheme="minorEastAsia" w:hAnsiTheme="minorEastAsia"/>
          <w:b/>
          <w:bCs/>
        </w:rPr>
      </w:pPr>
      <w:bookmarkStart w:id="0" w:name="_GoBack"/>
      <w:bookmarkEnd w:id="0"/>
    </w:p>
    <w:p w:rsidR="007B020E" w:rsidRDefault="007B020E" w:rsidP="007B020E">
      <w:pPr>
        <w:spacing w:line="400" w:lineRule="exact"/>
        <w:ind w:firstLineChars="200" w:firstLine="422"/>
        <w:jc w:val="center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高三5班第二学期班级谈话记录</w:t>
      </w:r>
      <w:r>
        <w:rPr>
          <w:rFonts w:asciiTheme="minorEastAsia" w:hAnsiTheme="minorEastAsia" w:cs="宋体" w:hint="eastAsia"/>
          <w:b/>
          <w:bCs/>
        </w:rPr>
        <w:t>表</w:t>
      </w:r>
      <w:r>
        <w:rPr>
          <w:rFonts w:asciiTheme="minorEastAsia" w:hAnsiTheme="minorEastAsia" w:hint="eastAsia"/>
          <w:b/>
          <w:bCs/>
        </w:rPr>
        <w:t>：第八周 0407-0413</w:t>
      </w:r>
    </w:p>
    <w:p w:rsidR="007B020E" w:rsidRPr="00493C02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</w:p>
    <w:p w:rsidR="007B020E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为了更好地了解班级情况，本周班主任刘海老师继续开展集中交流和个别交流活动。</w:t>
      </w:r>
    </w:p>
    <w:p w:rsidR="007B020E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FF"/>
        </w:rPr>
      </w:pPr>
    </w:p>
    <w:p w:rsidR="007B020E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FF"/>
        </w:rPr>
      </w:pPr>
      <w:r>
        <w:rPr>
          <w:rFonts w:asciiTheme="minorEastAsia" w:hAnsiTheme="minorEastAsia" w:hint="eastAsia"/>
          <w:b/>
          <w:bCs/>
          <w:color w:val="0000FF"/>
        </w:rPr>
        <w:t>交流时间：2019.04.08</w:t>
      </w:r>
    </w:p>
    <w:p w:rsidR="007B020E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一、沟通对象：</w:t>
      </w:r>
      <w:r w:rsidR="00E43860">
        <w:rPr>
          <w:rFonts w:asciiTheme="minorEastAsia" w:hAnsiTheme="minorEastAsia" w:hint="eastAsia"/>
          <w:b/>
          <w:bCs/>
        </w:rPr>
        <w:t>杨辰月、沈浩杰、奚望、赵伟</w:t>
      </w:r>
      <w:r w:rsidR="00DC0B8C">
        <w:rPr>
          <w:rFonts w:asciiTheme="minorEastAsia" w:hAnsiTheme="minorEastAsia" w:hint="eastAsia"/>
          <w:b/>
          <w:bCs/>
        </w:rPr>
        <w:t>、浦宇恺、邹宙、宋凝远、葛世科</w:t>
      </w:r>
      <w:r>
        <w:rPr>
          <w:rFonts w:asciiTheme="minorEastAsia" w:hAnsiTheme="minorEastAsia" w:hint="eastAsia"/>
          <w:b/>
          <w:bCs/>
        </w:rPr>
        <w:t>。</w:t>
      </w:r>
      <w:r>
        <w:rPr>
          <w:rFonts w:asciiTheme="minorEastAsia" w:hAnsiTheme="minorEastAsia"/>
          <w:b/>
          <w:bCs/>
        </w:rPr>
        <w:t xml:space="preserve"> </w:t>
      </w:r>
    </w:p>
    <w:p w:rsidR="007B020E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二、沟通问题：数学错题练习低迷的原因分析和对策分析。</w:t>
      </w:r>
    </w:p>
    <w:p w:rsidR="007B020E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三、沟通方式：个别交流。</w:t>
      </w:r>
    </w:p>
    <w:p w:rsidR="007B020E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四、沟通主要内容</w:t>
      </w:r>
    </w:p>
    <w:p w:rsidR="007B020E" w:rsidRDefault="007B020E" w:rsidP="007B020E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1.数学错题练习成绩低迷的原因分析：公式定理未熟悉；错题未及时订正整理；计算能力不足；数学纠错未重视；考试心理素质差等。</w:t>
      </w:r>
    </w:p>
    <w:p w:rsidR="007B020E" w:rsidRDefault="007B020E" w:rsidP="006B140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2.数学错题练习成绩低迷的对策分析：重视数学纠错的整理复习；注重公式定理的应知应会；考试心理的日常锤炼；课堂听课的效率提升等。</w:t>
      </w:r>
    </w:p>
    <w:p w:rsidR="00B50256" w:rsidRDefault="00B50256" w:rsidP="006B140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</w:p>
    <w:p w:rsidR="00B50256" w:rsidRDefault="00B50256" w:rsidP="00B50256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FF"/>
        </w:rPr>
      </w:pPr>
      <w:r>
        <w:rPr>
          <w:rFonts w:asciiTheme="minorEastAsia" w:hAnsiTheme="minorEastAsia" w:hint="eastAsia"/>
          <w:b/>
          <w:bCs/>
          <w:color w:val="0000FF"/>
        </w:rPr>
        <w:t>交流时间：2019.04.09</w:t>
      </w:r>
    </w:p>
    <w:p w:rsidR="00B50256" w:rsidRDefault="00B50256" w:rsidP="00B50256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一、沟通对象：严淑雯、王欣雨、赵伟、杨辰月、杜枚桔、邹宙、丁志杰、沈浩杰、</w:t>
      </w:r>
      <w:r w:rsidR="002E4F26">
        <w:rPr>
          <w:rFonts w:asciiTheme="minorEastAsia" w:hAnsiTheme="minorEastAsia" w:hint="eastAsia"/>
          <w:b/>
          <w:bCs/>
        </w:rPr>
        <w:t>郁晟、</w:t>
      </w:r>
      <w:r>
        <w:rPr>
          <w:rFonts w:asciiTheme="minorEastAsia" w:hAnsiTheme="minorEastAsia" w:hint="eastAsia"/>
          <w:b/>
          <w:bCs/>
        </w:rPr>
        <w:t>浦宇恺。</w:t>
      </w:r>
      <w:r>
        <w:rPr>
          <w:rFonts w:asciiTheme="minorEastAsia" w:hAnsiTheme="minorEastAsia"/>
          <w:b/>
          <w:bCs/>
        </w:rPr>
        <w:t xml:space="preserve"> </w:t>
      </w:r>
    </w:p>
    <w:p w:rsidR="00B50256" w:rsidRDefault="00B50256" w:rsidP="00B50256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二、沟通问题：数学错题练习低迷的原因分析和对策分析。</w:t>
      </w:r>
    </w:p>
    <w:p w:rsidR="00B50256" w:rsidRDefault="00B50256" w:rsidP="00B50256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三、沟通方式：书面反思。</w:t>
      </w:r>
    </w:p>
    <w:p w:rsidR="00B50256" w:rsidRDefault="00B50256" w:rsidP="00B50256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四、沟通主要内容</w:t>
      </w:r>
    </w:p>
    <w:p w:rsidR="00B50256" w:rsidRDefault="00B50256" w:rsidP="00B50256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1.数学错题练习成绩低迷的原因分析：公式定理未熟悉；错题未及时订正整理；计算能力不足；数学纠错未重视；考试心理素质差等。</w:t>
      </w:r>
    </w:p>
    <w:p w:rsidR="00B50256" w:rsidRDefault="00B50256" w:rsidP="00B50256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2.数学错题练习成绩低迷的对策分析：重视数学纠错的整理复习；注重公式定理的应知应会；考试心理的日常锤炼；课堂听课的效率提升等。</w:t>
      </w:r>
    </w:p>
    <w:p w:rsidR="00454FA4" w:rsidRDefault="00454FA4" w:rsidP="00B50256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FF"/>
        </w:rPr>
      </w:pPr>
      <w:r>
        <w:rPr>
          <w:rFonts w:asciiTheme="minorEastAsia" w:hAnsiTheme="minorEastAsia" w:hint="eastAsia"/>
          <w:b/>
          <w:bCs/>
          <w:color w:val="0000FF"/>
        </w:rPr>
        <w:t>交流时间：2019.04.11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一、沟通对象：童宇辰、浦宇恺、郁晟、沈浩杰。</w:t>
      </w:r>
      <w:r>
        <w:rPr>
          <w:rFonts w:asciiTheme="minorEastAsia" w:hAnsiTheme="minorEastAsia"/>
          <w:b/>
          <w:bCs/>
        </w:rPr>
        <w:t xml:space="preserve"> 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二、沟通问题：数学周测低迷的原因分析和对策分析。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三、沟通方式：个别交流。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四、沟通主要内容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1.数学周测成绩低迷的原因分析：公式定理未熟悉；错题未及时订正整理；计算能力不足；数学纠错未重视；考试心理素质差等。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2.数学周测成绩低迷的对策分析：重视数学纠错的整理复习；注重公式定理的应知应会；考试心理的日常锤炼；课堂听课的效率提升等。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FF"/>
        </w:rPr>
      </w:pPr>
      <w:r>
        <w:rPr>
          <w:rFonts w:asciiTheme="minorEastAsia" w:hAnsiTheme="minorEastAsia" w:hint="eastAsia"/>
          <w:b/>
          <w:bCs/>
          <w:color w:val="0000FF"/>
        </w:rPr>
        <w:lastRenderedPageBreak/>
        <w:t>交流时间：2019.04.12</w:t>
      </w:r>
    </w:p>
    <w:p w:rsidR="00454FA4" w:rsidRP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00" w:themeColor="text1"/>
        </w:rPr>
      </w:pPr>
      <w:r w:rsidRPr="00454FA4">
        <w:rPr>
          <w:rFonts w:asciiTheme="minorEastAsia" w:hAnsiTheme="minorEastAsia" w:hint="eastAsia"/>
          <w:b/>
          <w:bCs/>
          <w:color w:val="000000" w:themeColor="text1"/>
        </w:rPr>
        <w:t>一、沟通对象：张依云、童宇辰、赵伟、浦宇恺、王俐凡、陈立浩、潘嘉怡、郁晟、缪文文、沈浩杰。</w:t>
      </w:r>
      <w:r w:rsidRPr="00454FA4">
        <w:rPr>
          <w:rFonts w:asciiTheme="minorEastAsia" w:hAnsiTheme="minorEastAsia"/>
          <w:b/>
          <w:bCs/>
          <w:color w:val="000000" w:themeColor="text1"/>
        </w:rPr>
        <w:t xml:space="preserve"> 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二、沟通问题：数学周测低迷的原因分析和对策分析。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三、沟通方式：个别交流。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四、沟通主要内容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1.数学周测成绩低迷的原因分析：公式定理未熟悉；错题未及时订正整理；计算能力不足；数学纠错未重视；考试心理素质差等。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2.数学周测成绩低迷的对策分析：重视数学纠错的整理复习；注重公式定理的应知应会；考试心理的日常锤炼；课堂听课的效率提升等。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FF"/>
        </w:rPr>
      </w:pPr>
      <w:r>
        <w:rPr>
          <w:rFonts w:asciiTheme="minorEastAsia" w:hAnsiTheme="minorEastAsia" w:hint="eastAsia"/>
          <w:b/>
          <w:bCs/>
          <w:color w:val="0000FF"/>
        </w:rPr>
        <w:t>交流时间：2019.04.12</w:t>
      </w:r>
    </w:p>
    <w:p w:rsidR="00454FA4" w:rsidRP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00" w:themeColor="text1"/>
        </w:rPr>
      </w:pPr>
      <w:r w:rsidRPr="00454FA4">
        <w:rPr>
          <w:rFonts w:asciiTheme="minorEastAsia" w:hAnsiTheme="minorEastAsia" w:hint="eastAsia"/>
          <w:b/>
          <w:bCs/>
          <w:color w:val="000000" w:themeColor="text1"/>
        </w:rPr>
        <w:t>一、沟通对象：</w:t>
      </w:r>
      <w:r>
        <w:rPr>
          <w:rFonts w:asciiTheme="minorEastAsia" w:hAnsiTheme="minorEastAsia" w:hint="eastAsia"/>
          <w:b/>
          <w:bCs/>
          <w:color w:val="000000" w:themeColor="text1"/>
        </w:rPr>
        <w:t>伍颖钰、施晴、张孙嘉怡</w:t>
      </w:r>
      <w:r w:rsidRPr="00454FA4">
        <w:rPr>
          <w:rFonts w:asciiTheme="minorEastAsia" w:hAnsiTheme="minorEastAsia" w:hint="eastAsia"/>
          <w:b/>
          <w:bCs/>
          <w:color w:val="000000" w:themeColor="text1"/>
        </w:rPr>
        <w:t>。</w:t>
      </w:r>
      <w:r w:rsidRPr="00454FA4">
        <w:rPr>
          <w:rFonts w:asciiTheme="minorEastAsia" w:hAnsiTheme="minorEastAsia"/>
          <w:b/>
          <w:bCs/>
          <w:color w:val="000000" w:themeColor="text1"/>
        </w:rPr>
        <w:t xml:space="preserve"> 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二、沟通问题：近期学习情况了解和对策分析。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三、沟通方式：个别交流。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四、沟通主要内容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1.近期学习情况：考试成绩波动、各种心理影响、学科学习基础等问题。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2.近期学习对策：夯实基础知识、做到查漏补缺、锤炼考试心态、做好学习常规等。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FF"/>
        </w:rPr>
      </w:pPr>
      <w:r>
        <w:rPr>
          <w:rFonts w:asciiTheme="minorEastAsia" w:hAnsiTheme="minorEastAsia" w:hint="eastAsia"/>
          <w:b/>
          <w:bCs/>
          <w:color w:val="0000FF"/>
        </w:rPr>
        <w:t>交流时间：2019.04.12</w:t>
      </w:r>
    </w:p>
    <w:p w:rsidR="00454FA4" w:rsidRP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  <w:color w:val="000000" w:themeColor="text1"/>
        </w:rPr>
      </w:pPr>
      <w:r w:rsidRPr="00454FA4">
        <w:rPr>
          <w:rFonts w:asciiTheme="minorEastAsia" w:hAnsiTheme="minorEastAsia" w:hint="eastAsia"/>
          <w:b/>
          <w:bCs/>
          <w:color w:val="000000" w:themeColor="text1"/>
        </w:rPr>
        <w:t>一、沟通对象：</w:t>
      </w:r>
      <w:r>
        <w:rPr>
          <w:rFonts w:asciiTheme="minorEastAsia" w:hAnsiTheme="minorEastAsia" w:hint="eastAsia"/>
          <w:b/>
          <w:bCs/>
          <w:color w:val="000000" w:themeColor="text1"/>
        </w:rPr>
        <w:t>胡慜康、王讨淇</w:t>
      </w:r>
      <w:r w:rsidRPr="00454FA4">
        <w:rPr>
          <w:rFonts w:asciiTheme="minorEastAsia" w:hAnsiTheme="minorEastAsia" w:hint="eastAsia"/>
          <w:b/>
          <w:bCs/>
          <w:color w:val="000000" w:themeColor="text1"/>
        </w:rPr>
        <w:t>。</w:t>
      </w:r>
      <w:r w:rsidRPr="00454FA4">
        <w:rPr>
          <w:rFonts w:asciiTheme="minorEastAsia" w:hAnsiTheme="minorEastAsia"/>
          <w:b/>
          <w:bCs/>
          <w:color w:val="000000" w:themeColor="text1"/>
        </w:rPr>
        <w:t xml:space="preserve"> 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二、沟通问题：近期学习情况了解和对策分析。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三、沟通方式：个别交流。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四、沟通主要内容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1.近期学习情况：作为艺术生，考试成绩波动、各种心理影响、学科学习基础等问题。</w:t>
      </w:r>
    </w:p>
    <w:p w:rsid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2.近期学习对策：作为艺术生，夯实基础知识、做到查漏补缺、锤炼考试心态、做好学习常规、紧跟班级步伐等。</w:t>
      </w:r>
    </w:p>
    <w:p w:rsidR="00454FA4" w:rsidRPr="00454FA4" w:rsidRDefault="00454FA4" w:rsidP="00454FA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</w:p>
    <w:p w:rsidR="00B50256" w:rsidRPr="00B50256" w:rsidRDefault="00B50256" w:rsidP="006B1404">
      <w:pPr>
        <w:spacing w:line="400" w:lineRule="exact"/>
        <w:ind w:firstLineChars="200" w:firstLine="422"/>
        <w:jc w:val="left"/>
        <w:rPr>
          <w:rFonts w:asciiTheme="minorEastAsia" w:hAnsiTheme="minorEastAsia"/>
          <w:b/>
          <w:bCs/>
        </w:rPr>
      </w:pPr>
    </w:p>
    <w:sectPr w:rsidR="00B50256" w:rsidRPr="00B5025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29" w:rsidRDefault="00404129">
      <w:r>
        <w:separator/>
      </w:r>
    </w:p>
  </w:endnote>
  <w:endnote w:type="continuationSeparator" w:id="0">
    <w:p w:rsidR="00404129" w:rsidRDefault="0040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29" w:rsidRDefault="00404129">
      <w:r>
        <w:separator/>
      </w:r>
    </w:p>
  </w:footnote>
  <w:footnote w:type="continuationSeparator" w:id="0">
    <w:p w:rsidR="00404129" w:rsidRDefault="00404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C6E" w:rsidRDefault="006D6C6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10E5"/>
    <w:rsid w:val="001332B0"/>
    <w:rsid w:val="00182DEA"/>
    <w:rsid w:val="00195C3B"/>
    <w:rsid w:val="001A05C7"/>
    <w:rsid w:val="001E10AE"/>
    <w:rsid w:val="00270E33"/>
    <w:rsid w:val="002B6040"/>
    <w:rsid w:val="002E4F26"/>
    <w:rsid w:val="00330084"/>
    <w:rsid w:val="003A13AD"/>
    <w:rsid w:val="003C7AB9"/>
    <w:rsid w:val="003F113C"/>
    <w:rsid w:val="00404129"/>
    <w:rsid w:val="00430579"/>
    <w:rsid w:val="00454FA4"/>
    <w:rsid w:val="00493C02"/>
    <w:rsid w:val="004A194B"/>
    <w:rsid w:val="004C4112"/>
    <w:rsid w:val="004D7581"/>
    <w:rsid w:val="0051086A"/>
    <w:rsid w:val="00532750"/>
    <w:rsid w:val="0055227A"/>
    <w:rsid w:val="005561D2"/>
    <w:rsid w:val="00561504"/>
    <w:rsid w:val="005718D8"/>
    <w:rsid w:val="00583B59"/>
    <w:rsid w:val="005D7C7F"/>
    <w:rsid w:val="005E258A"/>
    <w:rsid w:val="005F7CA3"/>
    <w:rsid w:val="00653DA5"/>
    <w:rsid w:val="0065451E"/>
    <w:rsid w:val="006956E9"/>
    <w:rsid w:val="006B1404"/>
    <w:rsid w:val="006D6C6E"/>
    <w:rsid w:val="00715FA1"/>
    <w:rsid w:val="00732D98"/>
    <w:rsid w:val="00782712"/>
    <w:rsid w:val="007B020E"/>
    <w:rsid w:val="007C1B9E"/>
    <w:rsid w:val="007E6303"/>
    <w:rsid w:val="007F06EB"/>
    <w:rsid w:val="007F2E24"/>
    <w:rsid w:val="008219F4"/>
    <w:rsid w:val="008278F5"/>
    <w:rsid w:val="008D192D"/>
    <w:rsid w:val="00912E61"/>
    <w:rsid w:val="00941E6B"/>
    <w:rsid w:val="009C627F"/>
    <w:rsid w:val="009E4BBF"/>
    <w:rsid w:val="00A13A10"/>
    <w:rsid w:val="00A35B89"/>
    <w:rsid w:val="00B50256"/>
    <w:rsid w:val="00B6403A"/>
    <w:rsid w:val="00C2367D"/>
    <w:rsid w:val="00C33046"/>
    <w:rsid w:val="00C868AC"/>
    <w:rsid w:val="00CB7DEA"/>
    <w:rsid w:val="00D061E1"/>
    <w:rsid w:val="00D44EB9"/>
    <w:rsid w:val="00D60B64"/>
    <w:rsid w:val="00DC0B8C"/>
    <w:rsid w:val="00DC127E"/>
    <w:rsid w:val="00DC61E1"/>
    <w:rsid w:val="00DF7AC3"/>
    <w:rsid w:val="00E43860"/>
    <w:rsid w:val="00E63138"/>
    <w:rsid w:val="00E75B58"/>
    <w:rsid w:val="00EC659C"/>
    <w:rsid w:val="00EF5826"/>
    <w:rsid w:val="00FF7678"/>
    <w:rsid w:val="01BF448B"/>
    <w:rsid w:val="02B766CF"/>
    <w:rsid w:val="061A4D42"/>
    <w:rsid w:val="06492A71"/>
    <w:rsid w:val="06845646"/>
    <w:rsid w:val="169D0397"/>
    <w:rsid w:val="17620BE0"/>
    <w:rsid w:val="176F78E3"/>
    <w:rsid w:val="1B8B2E86"/>
    <w:rsid w:val="1BFB04C3"/>
    <w:rsid w:val="1C3A64F3"/>
    <w:rsid w:val="1D571683"/>
    <w:rsid w:val="1F3E66F8"/>
    <w:rsid w:val="208D5F40"/>
    <w:rsid w:val="22F01125"/>
    <w:rsid w:val="259F3A3E"/>
    <w:rsid w:val="25D9789A"/>
    <w:rsid w:val="29020C4D"/>
    <w:rsid w:val="2BCF56E6"/>
    <w:rsid w:val="31F75BBF"/>
    <w:rsid w:val="35B91573"/>
    <w:rsid w:val="36A75F3C"/>
    <w:rsid w:val="380338A5"/>
    <w:rsid w:val="383D31EA"/>
    <w:rsid w:val="38772EA8"/>
    <w:rsid w:val="38AD4146"/>
    <w:rsid w:val="3A3E34C1"/>
    <w:rsid w:val="3A695FA5"/>
    <w:rsid w:val="3AC2640A"/>
    <w:rsid w:val="3CC8422F"/>
    <w:rsid w:val="3E681D80"/>
    <w:rsid w:val="41DE6951"/>
    <w:rsid w:val="45051271"/>
    <w:rsid w:val="4ACA6649"/>
    <w:rsid w:val="4F2578FD"/>
    <w:rsid w:val="54260624"/>
    <w:rsid w:val="565509B3"/>
    <w:rsid w:val="582354AB"/>
    <w:rsid w:val="58D30300"/>
    <w:rsid w:val="59201569"/>
    <w:rsid w:val="592B40AE"/>
    <w:rsid w:val="5D8051EF"/>
    <w:rsid w:val="682403BB"/>
    <w:rsid w:val="6B22444F"/>
    <w:rsid w:val="6B73477D"/>
    <w:rsid w:val="6E0228BE"/>
    <w:rsid w:val="6E462B47"/>
    <w:rsid w:val="6FAC1E1F"/>
    <w:rsid w:val="6FBC3C78"/>
    <w:rsid w:val="705B5014"/>
    <w:rsid w:val="70845EB3"/>
    <w:rsid w:val="717B5FD9"/>
    <w:rsid w:val="72C2613E"/>
    <w:rsid w:val="731F10E5"/>
    <w:rsid w:val="7E9D17AF"/>
    <w:rsid w:val="7F20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194</Words>
  <Characters>1109</Characters>
  <Application>Microsoft Office Word</Application>
  <DocSecurity>0</DocSecurity>
  <Lines>9</Lines>
  <Paragraphs>2</Paragraphs>
  <ScaleCrop>false</ScaleCrop>
  <Company>www.microsoft.com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</dc:creator>
  <cp:lastModifiedBy>CY</cp:lastModifiedBy>
  <cp:revision>34</cp:revision>
  <dcterms:created xsi:type="dcterms:W3CDTF">2018-09-29T11:21:00Z</dcterms:created>
  <dcterms:modified xsi:type="dcterms:W3CDTF">2019-04-13T04:58:00Z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