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98" w:rsidRPr="00DE2D8A" w:rsidRDefault="00B12B98" w:rsidP="00B12B98">
      <w:pPr>
        <w:spacing w:line="56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DE2D8A">
        <w:rPr>
          <w:rFonts w:eastAsia="黑体"/>
          <w:sz w:val="32"/>
          <w:szCs w:val="32"/>
        </w:rPr>
        <w:t>附件</w:t>
      </w:r>
    </w:p>
    <w:p w:rsidR="00B12B98" w:rsidRPr="00DE2D8A" w:rsidRDefault="00B12B98" w:rsidP="00B12B98">
      <w:pPr>
        <w:spacing w:line="560" w:lineRule="exact"/>
        <w:jc w:val="left"/>
        <w:rPr>
          <w:rFonts w:eastAsia="华文中宋"/>
          <w:sz w:val="32"/>
          <w:szCs w:val="32"/>
        </w:rPr>
      </w:pPr>
    </w:p>
    <w:p w:rsidR="00B12B98" w:rsidRPr="00DE2D8A" w:rsidRDefault="00B12B98" w:rsidP="00B12B98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DE2D8A">
        <w:rPr>
          <w:rFonts w:eastAsia="方正小标宋简体"/>
          <w:sz w:val="44"/>
          <w:szCs w:val="44"/>
        </w:rPr>
        <w:t>江苏省中小学教师信息技术应用能力提升工程</w:t>
      </w:r>
      <w:r w:rsidRPr="00DE2D8A">
        <w:rPr>
          <w:rFonts w:eastAsia="方正小标宋简体"/>
          <w:sz w:val="44"/>
          <w:szCs w:val="44"/>
        </w:rPr>
        <w:t>2.0</w:t>
      </w:r>
      <w:r w:rsidRPr="00DE2D8A">
        <w:rPr>
          <w:rFonts w:eastAsia="方正小标宋简体"/>
          <w:sz w:val="44"/>
          <w:szCs w:val="44"/>
        </w:rPr>
        <w:t>校本应用考核实施方案（试行）</w:t>
      </w:r>
    </w:p>
    <w:p w:rsidR="00B12B98" w:rsidRPr="00DE2D8A" w:rsidRDefault="00B12B98" w:rsidP="00B12B98">
      <w:pPr>
        <w:spacing w:line="580" w:lineRule="exact"/>
        <w:jc w:val="center"/>
        <w:rPr>
          <w:rFonts w:eastAsia="华文中宋"/>
          <w:sz w:val="44"/>
          <w:szCs w:val="44"/>
        </w:rPr>
      </w:pP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E2D8A">
        <w:rPr>
          <w:rFonts w:eastAsia="仿宋_GB2312"/>
          <w:sz w:val="32"/>
          <w:szCs w:val="32"/>
        </w:rPr>
        <w:t>根据《教育部教师工作司关于印发</w:t>
      </w:r>
      <w:r w:rsidRPr="00DE2D8A">
        <w:rPr>
          <w:rFonts w:eastAsia="仿宋_GB2312"/>
          <w:sz w:val="32"/>
          <w:szCs w:val="32"/>
        </w:rPr>
        <w:t>&lt;</w:t>
      </w:r>
      <w:r w:rsidRPr="00DE2D8A">
        <w:rPr>
          <w:rFonts w:eastAsia="仿宋_GB2312"/>
          <w:sz w:val="32"/>
          <w:szCs w:val="32"/>
        </w:rPr>
        <w:t>全国中小学教师信息技术应用能力提升工程</w:t>
      </w:r>
      <w:r w:rsidRPr="00DE2D8A">
        <w:rPr>
          <w:rFonts w:eastAsia="仿宋_GB2312"/>
          <w:sz w:val="32"/>
          <w:szCs w:val="32"/>
        </w:rPr>
        <w:t>2.0</w:t>
      </w:r>
      <w:r w:rsidRPr="00DE2D8A">
        <w:rPr>
          <w:rFonts w:eastAsia="仿宋_GB2312"/>
          <w:sz w:val="32"/>
          <w:szCs w:val="32"/>
        </w:rPr>
        <w:t>校本应用考核指南</w:t>
      </w:r>
      <w:r w:rsidRPr="00DE2D8A">
        <w:rPr>
          <w:rFonts w:eastAsia="仿宋_GB2312"/>
          <w:sz w:val="32"/>
          <w:szCs w:val="32"/>
        </w:rPr>
        <w:t>&gt;</w:t>
      </w:r>
      <w:r w:rsidRPr="00DE2D8A">
        <w:rPr>
          <w:rFonts w:eastAsia="仿宋_GB2312"/>
          <w:sz w:val="32"/>
          <w:szCs w:val="32"/>
        </w:rPr>
        <w:t>的通知》（教师司函〔</w:t>
      </w:r>
      <w:r w:rsidRPr="00DE2D8A">
        <w:rPr>
          <w:rFonts w:eastAsia="仿宋_GB2312"/>
          <w:sz w:val="32"/>
          <w:szCs w:val="32"/>
        </w:rPr>
        <w:t>2021</w:t>
      </w:r>
      <w:r w:rsidRPr="00DE2D8A">
        <w:rPr>
          <w:rFonts w:eastAsia="仿宋_GB2312"/>
          <w:sz w:val="32"/>
          <w:szCs w:val="32"/>
        </w:rPr>
        <w:t>〕</w:t>
      </w:r>
      <w:r w:rsidRPr="00DE2D8A">
        <w:rPr>
          <w:rFonts w:eastAsia="仿宋_GB2312"/>
          <w:sz w:val="32"/>
          <w:szCs w:val="32"/>
        </w:rPr>
        <w:t>21</w:t>
      </w:r>
      <w:r w:rsidRPr="00DE2D8A">
        <w:rPr>
          <w:rFonts w:eastAsia="仿宋_GB2312"/>
          <w:sz w:val="32"/>
          <w:szCs w:val="32"/>
        </w:rPr>
        <w:t>号）要求，制定本方案。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DE2D8A">
        <w:rPr>
          <w:rFonts w:eastAsia="黑体"/>
          <w:color w:val="000000"/>
          <w:sz w:val="32"/>
          <w:szCs w:val="32"/>
        </w:rPr>
        <w:t>一、基本思路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E2D8A">
        <w:rPr>
          <w:rFonts w:eastAsia="仿宋_GB2312"/>
          <w:sz w:val="32"/>
          <w:szCs w:val="32"/>
        </w:rPr>
        <w:t>按照</w:t>
      </w:r>
      <w:r w:rsidRPr="00DE2D8A">
        <w:rPr>
          <w:rFonts w:eastAsia="仿宋_GB2312"/>
          <w:sz w:val="32"/>
          <w:szCs w:val="32"/>
        </w:rPr>
        <w:t>“</w:t>
      </w:r>
      <w:r w:rsidRPr="00DE2D8A">
        <w:rPr>
          <w:rFonts w:eastAsia="仿宋_GB2312"/>
          <w:sz w:val="32"/>
          <w:szCs w:val="32"/>
        </w:rPr>
        <w:t>省市统筹、区县负责、学校自主、全员参与</w:t>
      </w:r>
      <w:r w:rsidRPr="00DE2D8A">
        <w:rPr>
          <w:rFonts w:eastAsia="仿宋_GB2312"/>
          <w:sz w:val="32"/>
          <w:szCs w:val="32"/>
        </w:rPr>
        <w:t>”</w:t>
      </w:r>
      <w:r w:rsidRPr="00DE2D8A">
        <w:rPr>
          <w:rFonts w:eastAsia="仿宋_GB2312"/>
          <w:sz w:val="32"/>
          <w:szCs w:val="32"/>
        </w:rPr>
        <w:t>的实施路径，通过实施校本应用考核，诊断和评价教师信息化教学能力，引导基于课堂的实践与创新，推动信息技术与教育教学的融合创新；评估</w:t>
      </w:r>
      <w:r w:rsidRPr="00DE2D8A">
        <w:rPr>
          <w:rFonts w:eastAsia="仿宋_GB2312"/>
          <w:sz w:val="32"/>
          <w:szCs w:val="32"/>
        </w:rPr>
        <w:t>“</w:t>
      </w:r>
      <w:r w:rsidRPr="00DE2D8A">
        <w:rPr>
          <w:rFonts w:eastAsia="仿宋_GB2312"/>
          <w:sz w:val="32"/>
          <w:szCs w:val="32"/>
        </w:rPr>
        <w:t>整校推进</w:t>
      </w:r>
      <w:r w:rsidRPr="00DE2D8A">
        <w:rPr>
          <w:rFonts w:eastAsia="仿宋_GB2312"/>
          <w:sz w:val="32"/>
          <w:szCs w:val="32"/>
        </w:rPr>
        <w:t>”</w:t>
      </w:r>
      <w:r w:rsidRPr="00DE2D8A">
        <w:rPr>
          <w:rFonts w:eastAsia="仿宋_GB2312"/>
          <w:sz w:val="32"/>
          <w:szCs w:val="32"/>
        </w:rPr>
        <w:t>培训和实践给学校带来的变化，不断提升学校和区域的教育信息化发展水平。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DE2D8A">
        <w:rPr>
          <w:rFonts w:eastAsia="黑体"/>
          <w:color w:val="000000"/>
          <w:sz w:val="32"/>
          <w:szCs w:val="32"/>
        </w:rPr>
        <w:t>二、考核对象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E2D8A">
        <w:rPr>
          <w:rFonts w:eastAsia="仿宋_GB2312"/>
          <w:sz w:val="32"/>
          <w:szCs w:val="32"/>
        </w:rPr>
        <w:t>全省中小学教师（含幼儿园、中等职业学校）。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DE2D8A">
        <w:rPr>
          <w:rFonts w:eastAsia="黑体"/>
          <w:color w:val="000000"/>
          <w:sz w:val="32"/>
          <w:szCs w:val="32"/>
        </w:rPr>
        <w:t>三、考核组织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E2D8A">
        <w:rPr>
          <w:rFonts w:eastAsia="仿宋_GB2312"/>
          <w:sz w:val="32"/>
          <w:szCs w:val="32"/>
        </w:rPr>
        <w:t>学校参考《中小学教师信息化教育教学微能力诊断指引》（</w:t>
      </w:r>
      <w:r w:rsidRPr="00DE2D8A">
        <w:rPr>
          <w:rFonts w:eastAsia="仿宋_GB2312"/>
          <w:sz w:val="32"/>
          <w:szCs w:val="32"/>
        </w:rPr>
        <w:t>“</w:t>
      </w:r>
      <w:r w:rsidRPr="00DE2D8A">
        <w:rPr>
          <w:rFonts w:eastAsia="仿宋_GB2312"/>
          <w:sz w:val="32"/>
          <w:szCs w:val="32"/>
        </w:rPr>
        <w:t>江苏省中小学教师信息技术应用能力提升工程</w:t>
      </w:r>
      <w:r w:rsidRPr="00DE2D8A">
        <w:rPr>
          <w:rFonts w:eastAsia="仿宋_GB2312"/>
          <w:sz w:val="32"/>
          <w:szCs w:val="32"/>
        </w:rPr>
        <w:t>2.0”</w:t>
      </w:r>
      <w:r w:rsidRPr="00DE2D8A">
        <w:rPr>
          <w:rFonts w:eastAsia="仿宋_GB2312"/>
          <w:sz w:val="32"/>
          <w:szCs w:val="32"/>
        </w:rPr>
        <w:t>管理平台自行下载，以下简称</w:t>
      </w:r>
      <w:r w:rsidRPr="00DE2D8A">
        <w:rPr>
          <w:rFonts w:eastAsia="仿宋_GB2312"/>
          <w:sz w:val="32"/>
          <w:szCs w:val="32"/>
        </w:rPr>
        <w:t>“</w:t>
      </w:r>
      <w:r w:rsidRPr="00DE2D8A">
        <w:rPr>
          <w:rFonts w:eastAsia="仿宋_GB2312"/>
          <w:sz w:val="32"/>
          <w:szCs w:val="32"/>
        </w:rPr>
        <w:t>省平台</w:t>
      </w:r>
      <w:r w:rsidRPr="00DE2D8A">
        <w:rPr>
          <w:rFonts w:eastAsia="仿宋_GB2312"/>
          <w:sz w:val="32"/>
          <w:szCs w:val="32"/>
        </w:rPr>
        <w:t>”</w:t>
      </w:r>
      <w:r w:rsidRPr="00DE2D8A">
        <w:rPr>
          <w:rFonts w:eastAsia="仿宋_GB2312"/>
          <w:sz w:val="32"/>
          <w:szCs w:val="32"/>
        </w:rPr>
        <w:t>），对本校全体教师开展校本应用考核测评；区县项目办负责对所辖区内所有学校</w:t>
      </w:r>
      <w:proofErr w:type="gramStart"/>
      <w:r w:rsidRPr="00DE2D8A">
        <w:rPr>
          <w:rFonts w:eastAsia="仿宋_GB2312"/>
          <w:sz w:val="32"/>
          <w:szCs w:val="32"/>
        </w:rPr>
        <w:t>进行结项验收</w:t>
      </w:r>
      <w:proofErr w:type="gramEnd"/>
      <w:r w:rsidRPr="00DE2D8A">
        <w:rPr>
          <w:rFonts w:eastAsia="仿宋_GB2312"/>
          <w:sz w:val="32"/>
          <w:szCs w:val="32"/>
        </w:rPr>
        <w:t>考核；省市项目办组织专家团队对已</w:t>
      </w:r>
      <w:proofErr w:type="gramStart"/>
      <w:r w:rsidRPr="00DE2D8A">
        <w:rPr>
          <w:rFonts w:eastAsia="仿宋_GB2312"/>
          <w:sz w:val="32"/>
          <w:szCs w:val="32"/>
        </w:rPr>
        <w:t>完成结项的</w:t>
      </w:r>
      <w:proofErr w:type="gramEnd"/>
      <w:r w:rsidRPr="00DE2D8A">
        <w:rPr>
          <w:rFonts w:eastAsia="仿宋_GB2312"/>
          <w:sz w:val="32"/>
          <w:szCs w:val="32"/>
        </w:rPr>
        <w:t>区县进行抽测考核。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DE2D8A">
        <w:rPr>
          <w:rFonts w:eastAsia="黑体"/>
          <w:color w:val="000000"/>
          <w:sz w:val="32"/>
          <w:szCs w:val="32"/>
        </w:rPr>
        <w:lastRenderedPageBreak/>
        <w:t>四、考核内容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E2D8A">
        <w:rPr>
          <w:rFonts w:eastAsia="仿宋_GB2312"/>
          <w:sz w:val="32"/>
          <w:szCs w:val="32"/>
        </w:rPr>
        <w:t>（一）教师信息化教学能力提升考核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E2D8A">
        <w:rPr>
          <w:rFonts w:eastAsia="仿宋_GB2312"/>
          <w:sz w:val="32"/>
          <w:szCs w:val="32"/>
        </w:rPr>
        <w:t>教师按照学校信息化教育教学发展规划、研修主题及其目标任务，自主选择测评能力体系中的</w:t>
      </w:r>
      <w:r w:rsidRPr="00DE2D8A">
        <w:rPr>
          <w:rFonts w:eastAsia="仿宋_GB2312"/>
          <w:sz w:val="32"/>
          <w:szCs w:val="32"/>
        </w:rPr>
        <w:t>3</w:t>
      </w:r>
      <w:r w:rsidRPr="00DE2D8A">
        <w:rPr>
          <w:rFonts w:eastAsia="仿宋_GB2312"/>
          <w:sz w:val="32"/>
          <w:szCs w:val="32"/>
        </w:rPr>
        <w:t>个能力点作为研修内容（选择至少要覆盖</w:t>
      </w:r>
      <w:r w:rsidRPr="00DE2D8A">
        <w:rPr>
          <w:rFonts w:eastAsia="仿宋_GB2312"/>
          <w:sz w:val="32"/>
          <w:szCs w:val="32"/>
        </w:rPr>
        <w:t>“</w:t>
      </w:r>
      <w:r w:rsidRPr="00DE2D8A">
        <w:rPr>
          <w:rFonts w:eastAsia="仿宋_GB2312"/>
          <w:sz w:val="32"/>
          <w:szCs w:val="32"/>
        </w:rPr>
        <w:t>学情分析、教学设计、学法指导、学业评价</w:t>
      </w:r>
      <w:r w:rsidRPr="00DE2D8A">
        <w:rPr>
          <w:rFonts w:eastAsia="仿宋_GB2312"/>
          <w:sz w:val="32"/>
          <w:szCs w:val="32"/>
        </w:rPr>
        <w:t>”</w:t>
      </w:r>
      <w:r w:rsidRPr="00DE2D8A">
        <w:rPr>
          <w:rFonts w:eastAsia="仿宋_GB2312"/>
          <w:sz w:val="32"/>
          <w:szCs w:val="32"/>
        </w:rPr>
        <w:t>中的三个维度），完成不低于</w:t>
      </w:r>
      <w:r w:rsidRPr="00DE2D8A">
        <w:rPr>
          <w:rFonts w:eastAsia="仿宋_GB2312"/>
          <w:sz w:val="32"/>
          <w:szCs w:val="32"/>
        </w:rPr>
        <w:t>50</w:t>
      </w:r>
      <w:r w:rsidRPr="00DE2D8A">
        <w:rPr>
          <w:rFonts w:eastAsia="仿宋_GB2312"/>
          <w:sz w:val="32"/>
          <w:szCs w:val="32"/>
        </w:rPr>
        <w:t>学时（其中线下实践不少于</w:t>
      </w:r>
      <w:r w:rsidRPr="00DE2D8A">
        <w:rPr>
          <w:rFonts w:eastAsia="仿宋_GB2312"/>
          <w:sz w:val="32"/>
          <w:szCs w:val="32"/>
        </w:rPr>
        <w:t>25</w:t>
      </w:r>
      <w:r w:rsidRPr="00DE2D8A">
        <w:rPr>
          <w:rFonts w:eastAsia="仿宋_GB2312"/>
          <w:sz w:val="32"/>
          <w:szCs w:val="32"/>
        </w:rPr>
        <w:t>学时）的研修任务后，按相关要求提交研修证据。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E2D8A">
        <w:rPr>
          <w:rFonts w:eastAsia="仿宋_GB2312"/>
          <w:sz w:val="32"/>
          <w:szCs w:val="32"/>
        </w:rPr>
        <w:t>（二）学校</w:t>
      </w:r>
      <w:r w:rsidRPr="00DE2D8A">
        <w:rPr>
          <w:rFonts w:eastAsia="仿宋_GB2312"/>
          <w:sz w:val="32"/>
          <w:szCs w:val="32"/>
        </w:rPr>
        <w:t>“</w:t>
      </w:r>
      <w:r w:rsidRPr="00DE2D8A">
        <w:rPr>
          <w:rFonts w:eastAsia="仿宋_GB2312"/>
          <w:sz w:val="32"/>
          <w:szCs w:val="32"/>
        </w:rPr>
        <w:t>整校推进</w:t>
      </w:r>
      <w:r w:rsidRPr="00DE2D8A">
        <w:rPr>
          <w:rFonts w:eastAsia="仿宋_GB2312"/>
          <w:sz w:val="32"/>
          <w:szCs w:val="32"/>
        </w:rPr>
        <w:t>”</w:t>
      </w:r>
      <w:r w:rsidRPr="00DE2D8A">
        <w:rPr>
          <w:rFonts w:eastAsia="仿宋_GB2312"/>
          <w:sz w:val="32"/>
          <w:szCs w:val="32"/>
        </w:rPr>
        <w:t>实施绩效考核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E2D8A">
        <w:rPr>
          <w:rFonts w:eastAsia="仿宋_GB2312"/>
          <w:sz w:val="32"/>
          <w:szCs w:val="32"/>
        </w:rPr>
        <w:t>侧重考核学校按照信息化教育教学发展规划、校本研修方案</w:t>
      </w:r>
      <w:proofErr w:type="gramStart"/>
      <w:r w:rsidRPr="00DE2D8A">
        <w:rPr>
          <w:rFonts w:eastAsia="仿宋_GB2312"/>
          <w:sz w:val="32"/>
          <w:szCs w:val="32"/>
        </w:rPr>
        <w:t>等整校推进</w:t>
      </w:r>
      <w:proofErr w:type="gramEnd"/>
      <w:r w:rsidRPr="00DE2D8A">
        <w:rPr>
          <w:rFonts w:eastAsia="仿宋_GB2312"/>
          <w:sz w:val="32"/>
          <w:szCs w:val="32"/>
        </w:rPr>
        <w:t>培训工作的过程管理以及实施成效，包括</w:t>
      </w:r>
      <w:proofErr w:type="gramStart"/>
      <w:r w:rsidRPr="00DE2D8A">
        <w:rPr>
          <w:rFonts w:eastAsia="仿宋_GB2312"/>
          <w:sz w:val="32"/>
          <w:szCs w:val="32"/>
        </w:rPr>
        <w:t>整校推进</w:t>
      </w:r>
      <w:proofErr w:type="gramEnd"/>
      <w:r w:rsidRPr="00DE2D8A">
        <w:rPr>
          <w:rFonts w:eastAsia="仿宋_GB2312"/>
          <w:sz w:val="32"/>
          <w:szCs w:val="32"/>
        </w:rPr>
        <w:t>目标完成情况，教师能力点研修合格率、优秀率，教育信息化研究与实践应用成果，教师信息素养发展情况等。学校在进行整体部署时，选择的能力点应当覆盖到三种环境（多媒体教学、混合学习、智慧学习），并根据《整校推进实施绩效考核规范》提交上</w:t>
      </w:r>
      <w:proofErr w:type="gramStart"/>
      <w:r w:rsidRPr="00DE2D8A">
        <w:rPr>
          <w:rFonts w:eastAsia="仿宋_GB2312"/>
          <w:sz w:val="32"/>
          <w:szCs w:val="32"/>
        </w:rPr>
        <w:t>传相关</w:t>
      </w:r>
      <w:proofErr w:type="gramEnd"/>
      <w:r w:rsidRPr="00DE2D8A">
        <w:rPr>
          <w:rFonts w:eastAsia="仿宋_GB2312"/>
          <w:sz w:val="32"/>
          <w:szCs w:val="32"/>
        </w:rPr>
        <w:t>佐证材料至省平台，完成自我诊断和测评。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DE2D8A">
        <w:rPr>
          <w:rFonts w:eastAsia="黑体"/>
          <w:color w:val="000000"/>
          <w:sz w:val="32"/>
          <w:szCs w:val="32"/>
        </w:rPr>
        <w:t>五、考核流程</w:t>
      </w:r>
      <w:r w:rsidRPr="00DE2D8A">
        <w:rPr>
          <w:rFonts w:eastAsia="黑体"/>
          <w:color w:val="000000"/>
          <w:sz w:val="32"/>
          <w:szCs w:val="32"/>
        </w:rPr>
        <w:t xml:space="preserve"> 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E2D8A">
        <w:rPr>
          <w:rFonts w:eastAsia="仿宋_GB2312"/>
          <w:sz w:val="32"/>
          <w:szCs w:val="32"/>
        </w:rPr>
        <w:t>考核按照</w:t>
      </w:r>
      <w:r w:rsidRPr="00DE2D8A">
        <w:rPr>
          <w:rFonts w:eastAsia="仿宋_GB2312"/>
          <w:sz w:val="32"/>
          <w:szCs w:val="32"/>
        </w:rPr>
        <w:t>“</w:t>
      </w:r>
      <w:r w:rsidRPr="00DE2D8A">
        <w:rPr>
          <w:rFonts w:eastAsia="仿宋_GB2312"/>
          <w:sz w:val="32"/>
          <w:szCs w:val="32"/>
        </w:rPr>
        <w:t>校级自测、区县审定、省市评估</w:t>
      </w:r>
      <w:r w:rsidRPr="00DE2D8A">
        <w:rPr>
          <w:rFonts w:eastAsia="仿宋_GB2312"/>
          <w:sz w:val="32"/>
          <w:szCs w:val="32"/>
        </w:rPr>
        <w:t>”</w:t>
      </w:r>
      <w:r w:rsidRPr="00DE2D8A">
        <w:rPr>
          <w:rFonts w:eastAsia="仿宋_GB2312"/>
          <w:sz w:val="32"/>
          <w:szCs w:val="32"/>
        </w:rPr>
        <w:t>的流程进行。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E2D8A">
        <w:rPr>
          <w:rFonts w:eastAsia="仿宋_GB2312"/>
          <w:sz w:val="32"/>
          <w:szCs w:val="32"/>
        </w:rPr>
        <w:t>（一）学校在本校教师完成不少于</w:t>
      </w:r>
      <w:r w:rsidRPr="00DE2D8A">
        <w:rPr>
          <w:rFonts w:eastAsia="仿宋_GB2312"/>
          <w:sz w:val="32"/>
          <w:szCs w:val="32"/>
        </w:rPr>
        <w:t>25</w:t>
      </w:r>
      <w:r w:rsidRPr="00DE2D8A">
        <w:rPr>
          <w:rFonts w:eastAsia="仿宋_GB2312"/>
          <w:sz w:val="32"/>
          <w:szCs w:val="32"/>
        </w:rPr>
        <w:t>学时的线下研修实践后，对老师提交的实践成果进行审定和评选，上传不少于学校专任教师总数</w:t>
      </w:r>
      <w:r w:rsidRPr="00DE2D8A">
        <w:rPr>
          <w:rFonts w:eastAsia="仿宋_GB2312"/>
          <w:sz w:val="32"/>
          <w:szCs w:val="32"/>
        </w:rPr>
        <w:t>30%</w:t>
      </w:r>
      <w:r w:rsidRPr="00DE2D8A">
        <w:rPr>
          <w:rFonts w:eastAsia="仿宋_GB2312"/>
          <w:sz w:val="32"/>
          <w:szCs w:val="32"/>
        </w:rPr>
        <w:t>的</w:t>
      </w:r>
      <w:proofErr w:type="gramStart"/>
      <w:r w:rsidRPr="00DE2D8A">
        <w:rPr>
          <w:rFonts w:eastAsia="仿宋_GB2312"/>
          <w:sz w:val="32"/>
          <w:szCs w:val="32"/>
        </w:rPr>
        <w:t>优秀实践</w:t>
      </w:r>
      <w:proofErr w:type="gramEnd"/>
      <w:r w:rsidRPr="00DE2D8A">
        <w:rPr>
          <w:rFonts w:eastAsia="仿宋_GB2312"/>
          <w:sz w:val="32"/>
          <w:szCs w:val="32"/>
        </w:rPr>
        <w:t>应用成果案例。同时，上</w:t>
      </w:r>
      <w:proofErr w:type="gramStart"/>
      <w:r w:rsidRPr="00DE2D8A">
        <w:rPr>
          <w:rFonts w:eastAsia="仿宋_GB2312"/>
          <w:sz w:val="32"/>
          <w:szCs w:val="32"/>
        </w:rPr>
        <w:t>传相关</w:t>
      </w:r>
      <w:proofErr w:type="gramEnd"/>
      <w:r w:rsidRPr="00DE2D8A">
        <w:rPr>
          <w:rFonts w:eastAsia="仿宋_GB2312"/>
          <w:sz w:val="32"/>
          <w:szCs w:val="32"/>
        </w:rPr>
        <w:t>教研活动视频。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E2D8A">
        <w:rPr>
          <w:rFonts w:eastAsia="仿宋_GB2312"/>
          <w:sz w:val="32"/>
          <w:szCs w:val="32"/>
        </w:rPr>
        <w:t>（二）学校在本校教师能力点研修合格人数与参与校本研修</w:t>
      </w:r>
      <w:r w:rsidRPr="00DE2D8A">
        <w:rPr>
          <w:rFonts w:eastAsia="仿宋_GB2312"/>
          <w:sz w:val="32"/>
          <w:szCs w:val="32"/>
        </w:rPr>
        <w:lastRenderedPageBreak/>
        <w:t>培训满意度调查人数均达到</w:t>
      </w:r>
      <w:r w:rsidRPr="00DE2D8A">
        <w:rPr>
          <w:rFonts w:eastAsia="仿宋_GB2312"/>
          <w:sz w:val="32"/>
          <w:szCs w:val="32"/>
        </w:rPr>
        <w:t>80%</w:t>
      </w:r>
      <w:r w:rsidRPr="00DE2D8A">
        <w:rPr>
          <w:rFonts w:eastAsia="仿宋_GB2312"/>
          <w:sz w:val="32"/>
          <w:szCs w:val="32"/>
        </w:rPr>
        <w:t>及以上后，方可在省平台上</w:t>
      </w:r>
      <w:proofErr w:type="gramStart"/>
      <w:r w:rsidRPr="00DE2D8A">
        <w:rPr>
          <w:rFonts w:eastAsia="仿宋_GB2312"/>
          <w:sz w:val="32"/>
          <w:szCs w:val="32"/>
        </w:rPr>
        <w:t>提请结项验收</w:t>
      </w:r>
      <w:proofErr w:type="gramEnd"/>
      <w:r w:rsidRPr="00DE2D8A">
        <w:rPr>
          <w:rFonts w:eastAsia="仿宋_GB2312"/>
          <w:sz w:val="32"/>
          <w:szCs w:val="32"/>
        </w:rPr>
        <w:t>审核，并上传提交相关佐证材料，完成自我评估。</w:t>
      </w:r>
    </w:p>
    <w:p w:rsidR="00B12B98" w:rsidRPr="00DE2D8A" w:rsidRDefault="00B12B98" w:rsidP="00B12B98">
      <w:pPr>
        <w:overflowPunct w:val="0"/>
        <w:spacing w:line="580" w:lineRule="exact"/>
        <w:ind w:firstLineChars="200" w:firstLine="640"/>
        <w:textAlignment w:val="center"/>
        <w:rPr>
          <w:rFonts w:eastAsia="仿宋_GB2312"/>
          <w:sz w:val="32"/>
          <w:szCs w:val="32"/>
        </w:rPr>
      </w:pPr>
      <w:r w:rsidRPr="00DE2D8A">
        <w:rPr>
          <w:rFonts w:eastAsia="仿宋_GB2312"/>
          <w:sz w:val="32"/>
          <w:szCs w:val="32"/>
        </w:rPr>
        <w:t>（三）区县教育主管部门在学校</w:t>
      </w:r>
      <w:proofErr w:type="gramStart"/>
      <w:r w:rsidRPr="00DE2D8A">
        <w:rPr>
          <w:rFonts w:eastAsia="仿宋_GB2312"/>
          <w:sz w:val="32"/>
          <w:szCs w:val="32"/>
        </w:rPr>
        <w:t>提交结项验收</w:t>
      </w:r>
      <w:proofErr w:type="gramEnd"/>
      <w:r w:rsidRPr="00DE2D8A">
        <w:rPr>
          <w:rFonts w:eastAsia="仿宋_GB2312"/>
          <w:sz w:val="32"/>
          <w:szCs w:val="32"/>
        </w:rPr>
        <w:t>审核申请后于</w:t>
      </w:r>
      <w:r w:rsidRPr="00DE2D8A">
        <w:rPr>
          <w:rFonts w:eastAsia="仿宋_GB2312"/>
          <w:sz w:val="32"/>
          <w:szCs w:val="32"/>
        </w:rPr>
        <w:t>30</w:t>
      </w:r>
      <w:r w:rsidRPr="00DE2D8A">
        <w:rPr>
          <w:rFonts w:eastAsia="仿宋_GB2312"/>
          <w:sz w:val="32"/>
          <w:szCs w:val="32"/>
        </w:rPr>
        <w:t>个工作日内完成对申请学校</w:t>
      </w:r>
      <w:proofErr w:type="gramStart"/>
      <w:r w:rsidRPr="00DE2D8A">
        <w:rPr>
          <w:rFonts w:eastAsia="仿宋_GB2312"/>
          <w:sz w:val="32"/>
          <w:szCs w:val="32"/>
        </w:rPr>
        <w:t>的结项验收</w:t>
      </w:r>
      <w:proofErr w:type="gramEnd"/>
      <w:r w:rsidRPr="00DE2D8A">
        <w:rPr>
          <w:rFonts w:eastAsia="仿宋_GB2312"/>
          <w:sz w:val="32"/>
          <w:szCs w:val="32"/>
        </w:rPr>
        <w:t>审核，并在每批次规定的截止时间前完成对所属辖区内所有学校</w:t>
      </w:r>
      <w:proofErr w:type="gramStart"/>
      <w:r w:rsidRPr="00DE2D8A">
        <w:rPr>
          <w:rFonts w:eastAsia="仿宋_GB2312"/>
          <w:sz w:val="32"/>
          <w:szCs w:val="32"/>
        </w:rPr>
        <w:t>的结项验收</w:t>
      </w:r>
      <w:proofErr w:type="gramEnd"/>
      <w:r w:rsidRPr="00DE2D8A">
        <w:rPr>
          <w:rFonts w:eastAsia="仿宋_GB2312"/>
          <w:sz w:val="32"/>
          <w:szCs w:val="32"/>
        </w:rPr>
        <w:t>审核。通过省平台数据监测、学校自我佐证、专家实地调研等方式全面评估学校教师能力提升情况，按照《整校推进实施绩效考核规范》进行考核评分，总分为</w:t>
      </w:r>
      <w:r w:rsidRPr="00DE2D8A">
        <w:rPr>
          <w:rFonts w:eastAsia="仿宋_GB2312"/>
          <w:sz w:val="32"/>
          <w:szCs w:val="32"/>
        </w:rPr>
        <w:t>100</w:t>
      </w:r>
      <w:r w:rsidRPr="00DE2D8A">
        <w:rPr>
          <w:rFonts w:eastAsia="仿宋_GB2312"/>
          <w:sz w:val="32"/>
          <w:szCs w:val="32"/>
        </w:rPr>
        <w:t>分，原则上</w:t>
      </w:r>
      <w:r w:rsidRPr="00DE2D8A">
        <w:rPr>
          <w:rFonts w:eastAsia="仿宋_GB2312"/>
          <w:sz w:val="32"/>
          <w:szCs w:val="32"/>
        </w:rPr>
        <w:t>60</w:t>
      </w:r>
      <w:r w:rsidRPr="00DE2D8A">
        <w:rPr>
          <w:rFonts w:eastAsia="仿宋_GB2312"/>
          <w:sz w:val="32"/>
          <w:szCs w:val="32"/>
        </w:rPr>
        <w:t>分通过。</w:t>
      </w:r>
    </w:p>
    <w:p w:rsidR="00B12B98" w:rsidRPr="00DE2D8A" w:rsidRDefault="00B12B98" w:rsidP="00B12B98">
      <w:pPr>
        <w:overflowPunct w:val="0"/>
        <w:spacing w:line="580" w:lineRule="exact"/>
        <w:ind w:firstLineChars="200" w:firstLine="640"/>
        <w:textAlignment w:val="center"/>
        <w:rPr>
          <w:rFonts w:eastAsia="仿宋_GB2312"/>
          <w:sz w:val="32"/>
          <w:szCs w:val="32"/>
        </w:rPr>
      </w:pPr>
      <w:r w:rsidRPr="00DE2D8A">
        <w:rPr>
          <w:rFonts w:eastAsia="仿宋_GB2312"/>
          <w:sz w:val="32"/>
          <w:szCs w:val="32"/>
        </w:rPr>
        <w:t>（四）省、</w:t>
      </w:r>
      <w:proofErr w:type="gramStart"/>
      <w:r w:rsidRPr="00DE2D8A">
        <w:rPr>
          <w:rFonts w:eastAsia="仿宋_GB2312"/>
          <w:sz w:val="32"/>
          <w:szCs w:val="32"/>
        </w:rPr>
        <w:t>市项目</w:t>
      </w:r>
      <w:proofErr w:type="gramEnd"/>
      <w:r w:rsidRPr="00DE2D8A">
        <w:rPr>
          <w:rFonts w:eastAsia="仿宋_GB2312"/>
          <w:sz w:val="32"/>
          <w:szCs w:val="32"/>
        </w:rPr>
        <w:t>办将组织专家团队对已</w:t>
      </w:r>
      <w:proofErr w:type="gramStart"/>
      <w:r w:rsidRPr="00DE2D8A">
        <w:rPr>
          <w:rFonts w:eastAsia="仿宋_GB2312"/>
          <w:sz w:val="32"/>
          <w:szCs w:val="32"/>
        </w:rPr>
        <w:t>完成结项验收</w:t>
      </w:r>
      <w:proofErr w:type="gramEnd"/>
      <w:r w:rsidRPr="00DE2D8A">
        <w:rPr>
          <w:rFonts w:eastAsia="仿宋_GB2312"/>
          <w:sz w:val="32"/>
          <w:szCs w:val="32"/>
        </w:rPr>
        <w:t>审核工作的区县予以抽查评估和指导，采用平台抽测、现场调研的方式，及时发现和反馈问题，提出指导意见和建议。</w:t>
      </w:r>
    </w:p>
    <w:p w:rsidR="00B12B98" w:rsidRPr="00DE2D8A" w:rsidRDefault="00B12B98" w:rsidP="00B12B98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DE2D8A">
        <w:rPr>
          <w:rFonts w:eastAsia="黑体"/>
          <w:color w:val="000000"/>
          <w:sz w:val="32"/>
          <w:szCs w:val="32"/>
        </w:rPr>
        <w:t>六、经费保障</w:t>
      </w:r>
    </w:p>
    <w:p w:rsidR="00B12B98" w:rsidRPr="00DE2D8A" w:rsidRDefault="00B12B98" w:rsidP="00B12B98">
      <w:pPr>
        <w:overflowPunct w:val="0"/>
        <w:spacing w:line="580" w:lineRule="exact"/>
        <w:ind w:firstLineChars="200" w:firstLine="640"/>
        <w:textAlignment w:val="center"/>
        <w:rPr>
          <w:rFonts w:eastAsia="仿宋_GB2312"/>
          <w:sz w:val="32"/>
          <w:szCs w:val="32"/>
          <w:lang w:val="zh-TW" w:eastAsia="zh-TW"/>
        </w:rPr>
      </w:pPr>
      <w:r w:rsidRPr="00DE2D8A">
        <w:rPr>
          <w:rFonts w:eastAsia="仿宋_GB2312"/>
          <w:sz w:val="32"/>
          <w:szCs w:val="32"/>
          <w:lang w:val="zh-TW" w:eastAsia="zh-TW"/>
        </w:rPr>
        <w:t>各地各校要按照《省教育厅关于实施江苏省中小学教师信息技术应用能力提升工程</w:t>
      </w:r>
      <w:r w:rsidRPr="00DE2D8A">
        <w:rPr>
          <w:rFonts w:eastAsia="仿宋_GB2312"/>
          <w:sz w:val="32"/>
          <w:szCs w:val="32"/>
          <w:lang w:val="zh-TW" w:eastAsia="zh-TW"/>
        </w:rPr>
        <w:t>2.0</w:t>
      </w:r>
      <w:r w:rsidRPr="00DE2D8A">
        <w:rPr>
          <w:rFonts w:eastAsia="仿宋_GB2312"/>
          <w:sz w:val="32"/>
          <w:szCs w:val="32"/>
          <w:lang w:val="zh-TW" w:eastAsia="zh-TW"/>
        </w:rPr>
        <w:t>的意见》相关要求，切实加强经费保障</w:t>
      </w:r>
      <w:r w:rsidRPr="00DE2D8A">
        <w:rPr>
          <w:rFonts w:eastAsia="仿宋_GB2312"/>
          <w:sz w:val="32"/>
          <w:szCs w:val="32"/>
          <w:lang w:val="zh-TW"/>
        </w:rPr>
        <w:t>和</w:t>
      </w:r>
      <w:r w:rsidRPr="00DE2D8A">
        <w:rPr>
          <w:rFonts w:eastAsia="仿宋_GB2312"/>
          <w:sz w:val="32"/>
          <w:szCs w:val="32"/>
          <w:lang w:val="zh-TW" w:eastAsia="zh-TW"/>
        </w:rPr>
        <w:t>资源统筹，确保</w:t>
      </w:r>
      <w:r w:rsidRPr="00DE2D8A">
        <w:rPr>
          <w:rFonts w:eastAsia="仿宋_GB2312"/>
          <w:sz w:val="32"/>
          <w:szCs w:val="32"/>
        </w:rPr>
        <w:t>校本应用考核</w:t>
      </w:r>
      <w:r w:rsidRPr="00DE2D8A">
        <w:rPr>
          <w:rFonts w:eastAsia="仿宋_GB2312"/>
          <w:sz w:val="32"/>
          <w:szCs w:val="32"/>
          <w:lang w:val="zh-TW" w:eastAsia="zh-TW"/>
        </w:rPr>
        <w:t>工作有序有效实施。</w:t>
      </w:r>
    </w:p>
    <w:p w:rsidR="00B12B98" w:rsidRPr="00DE2D8A" w:rsidRDefault="00B12B98" w:rsidP="00B12B98">
      <w:pPr>
        <w:widowControl/>
        <w:spacing w:line="580" w:lineRule="exact"/>
        <w:jc w:val="left"/>
        <w:rPr>
          <w:rFonts w:eastAsia="仿宋_GB2312"/>
          <w:sz w:val="32"/>
          <w:szCs w:val="32"/>
          <w:lang w:val="zh-TW" w:eastAsia="zh-TW"/>
        </w:rPr>
        <w:sectPr w:rsidR="00B12B98" w:rsidRPr="00DE2D8A" w:rsidSect="00DE2D8A">
          <w:footerReference w:type="even" r:id="rId7"/>
          <w:footerReference w:type="default" r:id="rId8"/>
          <w:pgSz w:w="11906" w:h="16838" w:code="9"/>
          <w:pgMar w:top="2098" w:right="1531" w:bottom="1701" w:left="1531" w:header="851" w:footer="1134" w:gutter="0"/>
          <w:cols w:space="425"/>
          <w:titlePg/>
          <w:docGrid w:type="lines" w:linePitch="312"/>
        </w:sectPr>
      </w:pPr>
    </w:p>
    <w:p w:rsidR="00B12B98" w:rsidRPr="00DE2D8A" w:rsidRDefault="00B12B98" w:rsidP="00B12B98">
      <w:pPr>
        <w:spacing w:line="560" w:lineRule="exact"/>
        <w:jc w:val="center"/>
        <w:rPr>
          <w:rFonts w:eastAsia="华文中宋"/>
          <w:sz w:val="36"/>
          <w:szCs w:val="36"/>
        </w:rPr>
      </w:pPr>
      <w:proofErr w:type="gramStart"/>
      <w:r w:rsidRPr="00DE2D8A">
        <w:rPr>
          <w:rFonts w:eastAsia="华文中宋"/>
          <w:sz w:val="36"/>
          <w:szCs w:val="36"/>
        </w:rPr>
        <w:lastRenderedPageBreak/>
        <w:t>整校推进</w:t>
      </w:r>
      <w:proofErr w:type="gramEnd"/>
      <w:r w:rsidRPr="00DE2D8A">
        <w:rPr>
          <w:rFonts w:eastAsia="华文中宋"/>
          <w:sz w:val="36"/>
          <w:szCs w:val="36"/>
        </w:rPr>
        <w:t>实施绩效考核规范</w:t>
      </w:r>
    </w:p>
    <w:p w:rsidR="00B12B98" w:rsidRPr="00DE2D8A" w:rsidRDefault="00B12B98" w:rsidP="00B12B98"/>
    <w:tbl>
      <w:tblPr>
        <w:tblW w:w="14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1116"/>
        <w:gridCol w:w="2295"/>
        <w:gridCol w:w="5988"/>
        <w:gridCol w:w="2375"/>
        <w:gridCol w:w="1546"/>
      </w:tblGrid>
      <w:tr w:rsidR="00B12B98" w:rsidRPr="00DE2D8A" w:rsidTr="00D620F8">
        <w:trPr>
          <w:trHeight w:val="35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b/>
                <w:bCs/>
              </w:rPr>
            </w:pPr>
            <w:r w:rsidRPr="00DE2D8A">
              <w:rPr>
                <w:b/>
                <w:bCs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jc w:val="center"/>
              <w:rPr>
                <w:b/>
                <w:bCs/>
              </w:rPr>
            </w:pPr>
            <w:r w:rsidRPr="00DE2D8A">
              <w:rPr>
                <w:b/>
                <w:bCs/>
              </w:rPr>
              <w:t>一级指标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jc w:val="center"/>
              <w:rPr>
                <w:b/>
                <w:bCs/>
              </w:rPr>
            </w:pPr>
            <w:r w:rsidRPr="00DE2D8A">
              <w:rPr>
                <w:b/>
                <w:bCs/>
              </w:rPr>
              <w:t>二级指标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jc w:val="center"/>
              <w:rPr>
                <w:b/>
                <w:bCs/>
              </w:rPr>
            </w:pPr>
            <w:r w:rsidRPr="00DE2D8A">
              <w:rPr>
                <w:b/>
                <w:bCs/>
              </w:rPr>
              <w:t>考核内容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jc w:val="center"/>
              <w:rPr>
                <w:b/>
                <w:bCs/>
              </w:rPr>
            </w:pPr>
            <w:r w:rsidRPr="00DE2D8A">
              <w:rPr>
                <w:b/>
                <w:bCs/>
              </w:rPr>
              <w:t>考核要求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jc w:val="center"/>
              <w:rPr>
                <w:b/>
                <w:bCs/>
              </w:rPr>
            </w:pPr>
            <w:r w:rsidRPr="00DE2D8A">
              <w:rPr>
                <w:b/>
                <w:bCs/>
              </w:rPr>
              <w:t>数据来源</w:t>
            </w:r>
          </w:p>
        </w:tc>
      </w:tr>
      <w:tr w:rsidR="00B12B98" w:rsidRPr="00DE2D8A" w:rsidTr="00D620F8">
        <w:trPr>
          <w:trHeight w:val="1593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  <w:p w:rsidR="00B12B98" w:rsidRPr="00DE2D8A" w:rsidRDefault="00B12B98" w:rsidP="00D620F8">
            <w:pPr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总体规划（</w:t>
            </w:r>
            <w:r w:rsidRPr="00DE2D8A">
              <w:rPr>
                <w:sz w:val="18"/>
                <w:szCs w:val="18"/>
              </w:rPr>
              <w:t>16%</w:t>
            </w:r>
            <w:r w:rsidRPr="00DE2D8A">
              <w:rPr>
                <w:sz w:val="18"/>
                <w:szCs w:val="18"/>
              </w:rPr>
              <w:t>）</w:t>
            </w:r>
          </w:p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学校信息化教育教学发展规划（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根据学校基本情况和核心诉求，明确本校在未来三年中的发展愿景；根据发展愿景，确定本校未来三年的绩效目标。绩效目标应具体、可操作，并且必须包含一至两条与教师信息技术应用能力相关联的绩效目标。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  <w:lang w:val="zh-CN"/>
              </w:rPr>
            </w:pPr>
            <w:r w:rsidRPr="00DE2D8A">
              <w:rPr>
                <w:sz w:val="18"/>
                <w:szCs w:val="18"/>
                <w:lang w:val="zh-CN"/>
              </w:rPr>
              <w:t>按平台模板提交学校信息化教育教学发展规划</w:t>
            </w:r>
          </w:p>
          <w:p w:rsidR="00B12B98" w:rsidRPr="00DE2D8A" w:rsidRDefault="00B12B98" w:rsidP="00D620F8">
            <w:pPr>
              <w:pStyle w:val="TableParagraph"/>
              <w:autoSpaceDE w:val="0"/>
              <w:autoSpaceDN w:val="0"/>
              <w:ind w:firstLineChars="200" w:firstLine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学校上传</w:t>
            </w:r>
          </w:p>
        </w:tc>
      </w:tr>
      <w:tr w:rsidR="00B12B98" w:rsidRPr="00DE2D8A" w:rsidTr="00D620F8">
        <w:trPr>
          <w:trHeight w:val="1133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学校信息化管理团队建设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由校领导担任学校首席信息官，组建由校长领衔，分管校长或主任、学科骨干教师、教育技术负责人等构成的学校信息化管理团队。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在平台上提交成立学校信息化管理团队的文件，明确人员组成和职责分工。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学校上传</w:t>
            </w:r>
          </w:p>
        </w:tc>
      </w:tr>
      <w:tr w:rsidR="00B12B98" w:rsidRPr="00DE2D8A" w:rsidTr="00D620F8">
        <w:trPr>
          <w:trHeight w:val="1121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学校信息化应用促进机制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建立健全有利于教师应用信息技术的各项制度，例如：继续教育制度、绩效奖励制度、激励表彰制度等等，确保学校提升工程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得到有效落实。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在平台上提交有关政策制度中相关内容的摘录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学校上传</w:t>
            </w:r>
          </w:p>
        </w:tc>
      </w:tr>
      <w:tr w:rsidR="00B12B98" w:rsidRPr="00DE2D8A" w:rsidTr="00D620F8">
        <w:trPr>
          <w:trHeight w:val="1109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校本研修考核设计（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7%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按照教育部《中小学教师信息化教学能力测评指南》要求，学校研修考核设计应涵盖多媒体教学环境、混合学习环境、智慧学习环境三种类型，选取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6-10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项微能力点作为校本研修主要内容。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按平台模板提交校本研修方案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学校上传</w:t>
            </w:r>
          </w:p>
        </w:tc>
      </w:tr>
      <w:tr w:rsidR="00B12B98" w:rsidRPr="00DE2D8A" w:rsidTr="00D620F8">
        <w:trPr>
          <w:trHeight w:val="560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组织实施（</w:t>
            </w:r>
            <w:r w:rsidRPr="00DE2D8A">
              <w:rPr>
                <w:sz w:val="18"/>
                <w:szCs w:val="18"/>
              </w:rPr>
              <w:t>40%</w:t>
            </w:r>
            <w:r w:rsidRPr="00DE2D8A">
              <w:rPr>
                <w:sz w:val="18"/>
                <w:szCs w:val="18"/>
              </w:rPr>
              <w:t>）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教师选择能力点类型比例（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6%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多媒体教学环境选课人数不多于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 xml:space="preserve"> 50% 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以平台上教师能力点选择数据为准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平台自动生成</w:t>
            </w:r>
          </w:p>
        </w:tc>
      </w:tr>
      <w:tr w:rsidR="00B12B98" w:rsidRPr="00DE2D8A" w:rsidTr="00D620F8">
        <w:trPr>
          <w:trHeight w:val="557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混合学习环境选课人数不少于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 xml:space="preserve"> 50%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ind w:left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B98" w:rsidRPr="00DE2D8A" w:rsidTr="00D620F8">
        <w:trPr>
          <w:trHeight w:val="556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智慧学习环境选课人数不少于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ind w:left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B98" w:rsidRPr="00DE2D8A" w:rsidTr="00D620F8">
        <w:trPr>
          <w:trHeight w:val="838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线上课程学习（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在省平台完成不少于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学时的线上课程学习。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达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得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分，达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得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分，达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得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平台自动生成</w:t>
            </w:r>
          </w:p>
        </w:tc>
      </w:tr>
      <w:tr w:rsidR="00B12B98" w:rsidRPr="00DE2D8A" w:rsidTr="00D620F8">
        <w:trPr>
          <w:trHeight w:val="1843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线下校本研修实践（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在骨干引领、示范带动研修活动中，学科骨干教师、信息技术教师协同配合，以破解学校学科教学存在的问题为核心，以教学案例分析、课堂实录分析、集体备课、</w:t>
            </w:r>
            <w:proofErr w:type="gramStart"/>
            <w:r w:rsidRPr="00DE2D8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研课磨课交流</w:t>
            </w:r>
            <w:proofErr w:type="gramEnd"/>
            <w:r w:rsidRPr="00DE2D8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等为主要形式，采取校内集中、教研组集中和教师自主研修等引领学校教师学好技术、用好技术建立基于课堂、应用驱动的教师研修实践。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</w:rPr>
            </w:pPr>
            <w:r w:rsidRPr="00DE2D8A">
              <w:rPr>
                <w:spacing w:val="-3"/>
                <w:sz w:val="18"/>
                <w:szCs w:val="18"/>
                <w:lang w:val="zh-CN"/>
              </w:rPr>
              <w:t>按平台模板上传</w:t>
            </w:r>
            <w:proofErr w:type="gramStart"/>
            <w:r w:rsidRPr="00DE2D8A">
              <w:rPr>
                <w:spacing w:val="-3"/>
                <w:sz w:val="18"/>
                <w:szCs w:val="18"/>
                <w:lang w:val="zh-CN"/>
              </w:rPr>
              <w:t>一</w:t>
            </w:r>
            <w:proofErr w:type="gramEnd"/>
            <w:r w:rsidRPr="00DE2D8A">
              <w:rPr>
                <w:spacing w:val="-3"/>
                <w:sz w:val="18"/>
                <w:szCs w:val="18"/>
                <w:lang w:val="zh-CN"/>
              </w:rPr>
              <w:t>学年校本研修活动记录表和</w:t>
            </w:r>
            <w:r w:rsidRPr="00DE2D8A">
              <w:rPr>
                <w:spacing w:val="-3"/>
                <w:sz w:val="18"/>
                <w:szCs w:val="18"/>
                <w:lang w:val="zh-CN"/>
              </w:rPr>
              <w:t>1</w:t>
            </w:r>
            <w:r w:rsidRPr="00DE2D8A">
              <w:rPr>
                <w:spacing w:val="-3"/>
                <w:sz w:val="18"/>
                <w:szCs w:val="18"/>
                <w:lang w:val="zh-CN"/>
              </w:rPr>
              <w:t>个完整的学科教研活动方案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学校上传</w:t>
            </w:r>
          </w:p>
        </w:tc>
      </w:tr>
      <w:tr w:rsidR="00B12B98" w:rsidRPr="00DE2D8A" w:rsidTr="00D620F8">
        <w:trPr>
          <w:trHeight w:val="1826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校本研修培训满意度（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4%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ind w:right="27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在专家团队指导下，采取校本研修、教师选学等多种方式，将集中培训、网络研修与实践应用相结合，以学科信息化教学为重点，</w:t>
            </w:r>
            <w:proofErr w:type="gramStart"/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整校开展</w:t>
            </w:r>
            <w:proofErr w:type="gramEnd"/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教师信息技术应用培训。</w:t>
            </w:r>
            <w:proofErr w:type="gramStart"/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在结项前</w:t>
            </w:r>
            <w:proofErr w:type="gramEnd"/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，教师上省平台填写对校本研修培训情况满意度的调查问卷。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eastAsia="华文仿宋" w:hAnsi="Times New Roman" w:cs="Times New Roman"/>
                <w:lang w:val="en-US"/>
              </w:rPr>
              <w:t>满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意度在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以上为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分，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84%-70%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该项为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分，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70%-60%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该项为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分，低于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60%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的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平台自动生成</w:t>
            </w:r>
          </w:p>
        </w:tc>
      </w:tr>
      <w:tr w:rsidR="00B12B98" w:rsidRPr="00DE2D8A" w:rsidTr="00D620F8">
        <w:trPr>
          <w:trHeight w:val="1411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ind w:left="180" w:hangingChars="100" w:hanging="180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考核测评</w:t>
            </w:r>
          </w:p>
          <w:p w:rsidR="00B12B98" w:rsidRPr="00DE2D8A" w:rsidRDefault="00B12B98" w:rsidP="00D620F8">
            <w:pPr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（</w:t>
            </w:r>
            <w:r w:rsidRPr="00DE2D8A">
              <w:rPr>
                <w:sz w:val="18"/>
                <w:szCs w:val="18"/>
              </w:rPr>
              <w:t>30%</w:t>
            </w:r>
            <w:r w:rsidRPr="00DE2D8A">
              <w:rPr>
                <w:sz w:val="18"/>
                <w:szCs w:val="18"/>
              </w:rPr>
              <w:t>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教师作业合格率（</w:t>
            </w:r>
            <w:r w:rsidRPr="00DE2D8A">
              <w:rPr>
                <w:sz w:val="18"/>
                <w:szCs w:val="18"/>
              </w:rPr>
              <w:t>8%</w:t>
            </w:r>
            <w:r w:rsidRPr="00DE2D8A">
              <w:rPr>
                <w:sz w:val="18"/>
                <w:szCs w:val="18"/>
              </w:rPr>
              <w:t>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</w:rPr>
            </w:pPr>
            <w:proofErr w:type="gramStart"/>
            <w:r w:rsidRPr="00DE2D8A">
              <w:rPr>
                <w:sz w:val="18"/>
                <w:szCs w:val="18"/>
              </w:rPr>
              <w:t>在整校达标</w:t>
            </w:r>
            <w:proofErr w:type="gramEnd"/>
            <w:r w:rsidRPr="00DE2D8A">
              <w:rPr>
                <w:sz w:val="18"/>
                <w:szCs w:val="18"/>
              </w:rPr>
              <w:t>的基础上，</w:t>
            </w:r>
            <w:r w:rsidRPr="00DE2D8A">
              <w:rPr>
                <w:sz w:val="18"/>
                <w:szCs w:val="18"/>
              </w:rPr>
              <w:t xml:space="preserve"> </w:t>
            </w:r>
            <w:r w:rsidRPr="00DE2D8A">
              <w:rPr>
                <w:sz w:val="18"/>
                <w:szCs w:val="18"/>
              </w:rPr>
              <w:t>随机抽查不少于应有作业数的</w:t>
            </w:r>
            <w:r w:rsidRPr="00DE2D8A">
              <w:rPr>
                <w:sz w:val="18"/>
                <w:szCs w:val="18"/>
              </w:rPr>
              <w:t>10%</w:t>
            </w:r>
            <w:r w:rsidRPr="00DE2D8A">
              <w:rPr>
                <w:sz w:val="18"/>
                <w:szCs w:val="18"/>
              </w:rPr>
              <w:t>。（例如：某校专任教师</w:t>
            </w:r>
            <w:r w:rsidRPr="00DE2D8A">
              <w:rPr>
                <w:sz w:val="18"/>
                <w:szCs w:val="18"/>
              </w:rPr>
              <w:t>100</w:t>
            </w:r>
            <w:r w:rsidRPr="00DE2D8A">
              <w:rPr>
                <w:sz w:val="18"/>
                <w:szCs w:val="18"/>
              </w:rPr>
              <w:t>名，以每人选择</w:t>
            </w:r>
            <w:r w:rsidRPr="00DE2D8A">
              <w:rPr>
                <w:sz w:val="18"/>
                <w:szCs w:val="18"/>
              </w:rPr>
              <w:t>3</w:t>
            </w:r>
            <w:r w:rsidRPr="00DE2D8A">
              <w:rPr>
                <w:sz w:val="18"/>
                <w:szCs w:val="18"/>
              </w:rPr>
              <w:t>个能力点形成</w:t>
            </w:r>
            <w:r w:rsidRPr="00DE2D8A">
              <w:rPr>
                <w:sz w:val="18"/>
                <w:szCs w:val="18"/>
              </w:rPr>
              <w:t>3</w:t>
            </w:r>
            <w:r w:rsidRPr="00DE2D8A">
              <w:rPr>
                <w:sz w:val="18"/>
                <w:szCs w:val="18"/>
              </w:rPr>
              <w:t>份作业计算，应形成作业</w:t>
            </w:r>
            <w:r w:rsidRPr="00DE2D8A">
              <w:rPr>
                <w:sz w:val="18"/>
                <w:szCs w:val="18"/>
              </w:rPr>
              <w:t>300</w:t>
            </w:r>
            <w:r w:rsidRPr="00DE2D8A">
              <w:rPr>
                <w:sz w:val="18"/>
                <w:szCs w:val="18"/>
              </w:rPr>
              <w:t>份，随机抽查数应不少于</w:t>
            </w:r>
            <w:r w:rsidRPr="00DE2D8A">
              <w:rPr>
                <w:sz w:val="18"/>
                <w:szCs w:val="18"/>
              </w:rPr>
              <w:t>30</w:t>
            </w:r>
            <w:r w:rsidRPr="00DE2D8A">
              <w:rPr>
                <w:sz w:val="18"/>
                <w:szCs w:val="18"/>
              </w:rPr>
              <w:t>份作业。）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由区县组织专家线下抽测，根据抽测情况进行评分，抽测结果保存备查。抽检合格率</w:t>
            </w:r>
            <w:r w:rsidRPr="00DE2D8A">
              <w:rPr>
                <w:sz w:val="18"/>
                <w:szCs w:val="18"/>
              </w:rPr>
              <w:t>90%</w:t>
            </w:r>
            <w:r w:rsidRPr="00DE2D8A">
              <w:rPr>
                <w:sz w:val="18"/>
                <w:szCs w:val="18"/>
              </w:rPr>
              <w:t>以上得</w:t>
            </w:r>
            <w:r w:rsidRPr="00DE2D8A">
              <w:rPr>
                <w:sz w:val="18"/>
                <w:szCs w:val="18"/>
              </w:rPr>
              <w:t>8</w:t>
            </w:r>
            <w:r w:rsidRPr="00DE2D8A">
              <w:rPr>
                <w:sz w:val="18"/>
                <w:szCs w:val="18"/>
              </w:rPr>
              <w:t>分，</w:t>
            </w:r>
            <w:r w:rsidRPr="00DE2D8A">
              <w:rPr>
                <w:sz w:val="18"/>
                <w:szCs w:val="18"/>
              </w:rPr>
              <w:t>89%~70%</w:t>
            </w:r>
            <w:r w:rsidRPr="00DE2D8A">
              <w:rPr>
                <w:sz w:val="18"/>
                <w:szCs w:val="18"/>
              </w:rPr>
              <w:t>得</w:t>
            </w:r>
            <w:r w:rsidRPr="00DE2D8A">
              <w:rPr>
                <w:sz w:val="18"/>
                <w:szCs w:val="18"/>
              </w:rPr>
              <w:t>5</w:t>
            </w:r>
            <w:r w:rsidRPr="00DE2D8A">
              <w:rPr>
                <w:sz w:val="18"/>
                <w:szCs w:val="18"/>
              </w:rPr>
              <w:t>分，</w:t>
            </w:r>
            <w:r w:rsidRPr="00DE2D8A">
              <w:rPr>
                <w:sz w:val="18"/>
                <w:szCs w:val="18"/>
              </w:rPr>
              <w:t>69%~60%</w:t>
            </w:r>
            <w:r w:rsidRPr="00DE2D8A">
              <w:rPr>
                <w:sz w:val="18"/>
                <w:szCs w:val="18"/>
              </w:rPr>
              <w:t>得</w:t>
            </w:r>
            <w:r w:rsidRPr="00DE2D8A">
              <w:rPr>
                <w:sz w:val="18"/>
                <w:szCs w:val="18"/>
              </w:rPr>
              <w:t>2</w:t>
            </w:r>
            <w:r w:rsidRPr="00DE2D8A">
              <w:rPr>
                <w:sz w:val="18"/>
                <w:szCs w:val="18"/>
              </w:rPr>
              <w:t>分，</w:t>
            </w:r>
            <w:r w:rsidRPr="00DE2D8A">
              <w:rPr>
                <w:sz w:val="18"/>
                <w:szCs w:val="18"/>
              </w:rPr>
              <w:t>60%</w:t>
            </w:r>
            <w:r w:rsidRPr="00DE2D8A">
              <w:rPr>
                <w:sz w:val="18"/>
                <w:szCs w:val="18"/>
              </w:rPr>
              <w:t>以下得</w:t>
            </w:r>
            <w:r w:rsidRPr="00DE2D8A">
              <w:rPr>
                <w:sz w:val="18"/>
                <w:szCs w:val="18"/>
              </w:rPr>
              <w:t>0</w:t>
            </w:r>
            <w:r w:rsidRPr="00DE2D8A">
              <w:rPr>
                <w:sz w:val="18"/>
                <w:szCs w:val="18"/>
              </w:rPr>
              <w:t>分。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区县评分</w:t>
            </w:r>
          </w:p>
        </w:tc>
      </w:tr>
      <w:tr w:rsidR="00B12B98" w:rsidRPr="00DE2D8A" w:rsidTr="00D620F8">
        <w:trPr>
          <w:trHeight w:val="695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教师作业优秀率</w:t>
            </w:r>
            <w:r w:rsidRPr="00DE2D8A">
              <w:rPr>
                <w:sz w:val="18"/>
                <w:szCs w:val="18"/>
              </w:rPr>
              <w:t>(8%)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学校上传不低于</w:t>
            </w:r>
            <w:r w:rsidRPr="00DE2D8A">
              <w:rPr>
                <w:sz w:val="18"/>
                <w:szCs w:val="18"/>
              </w:rPr>
              <w:t>30%</w:t>
            </w:r>
            <w:r w:rsidRPr="00DE2D8A">
              <w:rPr>
                <w:sz w:val="18"/>
                <w:szCs w:val="18"/>
              </w:rPr>
              <w:t>的优秀作业，对上传作业随机抽查不少于作业总量的</w:t>
            </w:r>
            <w:r w:rsidRPr="00DE2D8A">
              <w:rPr>
                <w:sz w:val="18"/>
                <w:szCs w:val="18"/>
              </w:rPr>
              <w:t>10%</w:t>
            </w:r>
            <w:r w:rsidRPr="00DE2D8A">
              <w:rPr>
                <w:sz w:val="18"/>
                <w:szCs w:val="18"/>
              </w:rPr>
              <w:t>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由区县组织专家线上抽测，根据抽测情况进行评分，抽测结果备查。抽检合格率</w:t>
            </w:r>
            <w:r w:rsidRPr="00DE2D8A">
              <w:rPr>
                <w:sz w:val="18"/>
                <w:szCs w:val="18"/>
              </w:rPr>
              <w:t>90%</w:t>
            </w:r>
            <w:r w:rsidRPr="00DE2D8A">
              <w:rPr>
                <w:sz w:val="18"/>
                <w:szCs w:val="18"/>
              </w:rPr>
              <w:t>以上得</w:t>
            </w:r>
            <w:r w:rsidRPr="00DE2D8A">
              <w:rPr>
                <w:sz w:val="18"/>
                <w:szCs w:val="18"/>
              </w:rPr>
              <w:t>8</w:t>
            </w:r>
            <w:r w:rsidRPr="00DE2D8A">
              <w:rPr>
                <w:sz w:val="18"/>
                <w:szCs w:val="18"/>
              </w:rPr>
              <w:t>分，</w:t>
            </w:r>
            <w:r w:rsidRPr="00DE2D8A">
              <w:rPr>
                <w:sz w:val="18"/>
                <w:szCs w:val="18"/>
              </w:rPr>
              <w:t>89%~70%</w:t>
            </w:r>
            <w:r w:rsidRPr="00DE2D8A">
              <w:rPr>
                <w:sz w:val="18"/>
                <w:szCs w:val="18"/>
              </w:rPr>
              <w:t>得</w:t>
            </w:r>
            <w:r w:rsidRPr="00DE2D8A">
              <w:rPr>
                <w:sz w:val="18"/>
                <w:szCs w:val="18"/>
              </w:rPr>
              <w:t>5</w:t>
            </w:r>
            <w:r w:rsidRPr="00DE2D8A">
              <w:rPr>
                <w:sz w:val="18"/>
                <w:szCs w:val="18"/>
              </w:rPr>
              <w:t>分，</w:t>
            </w:r>
            <w:r w:rsidRPr="00DE2D8A">
              <w:rPr>
                <w:sz w:val="18"/>
                <w:szCs w:val="18"/>
              </w:rPr>
              <w:t>69%~60%</w:t>
            </w:r>
            <w:r w:rsidRPr="00DE2D8A">
              <w:rPr>
                <w:sz w:val="18"/>
                <w:szCs w:val="18"/>
              </w:rPr>
              <w:t>得</w:t>
            </w:r>
            <w:r w:rsidRPr="00DE2D8A">
              <w:rPr>
                <w:sz w:val="18"/>
                <w:szCs w:val="18"/>
              </w:rPr>
              <w:t>2</w:t>
            </w:r>
            <w:r w:rsidRPr="00DE2D8A">
              <w:rPr>
                <w:sz w:val="18"/>
                <w:szCs w:val="18"/>
              </w:rPr>
              <w:t>分，</w:t>
            </w:r>
            <w:r w:rsidRPr="00DE2D8A">
              <w:rPr>
                <w:sz w:val="18"/>
                <w:szCs w:val="18"/>
              </w:rPr>
              <w:lastRenderedPageBreak/>
              <w:t>60%</w:t>
            </w:r>
            <w:r w:rsidRPr="00DE2D8A">
              <w:rPr>
                <w:sz w:val="18"/>
                <w:szCs w:val="18"/>
              </w:rPr>
              <w:t>以下得</w:t>
            </w:r>
            <w:r w:rsidRPr="00DE2D8A">
              <w:rPr>
                <w:sz w:val="18"/>
                <w:szCs w:val="18"/>
              </w:rPr>
              <w:t>0</w:t>
            </w:r>
            <w:r w:rsidRPr="00DE2D8A">
              <w:rPr>
                <w:sz w:val="18"/>
                <w:szCs w:val="18"/>
              </w:rPr>
              <w:t>分。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lastRenderedPageBreak/>
              <w:t>学校上传作业，区县评分</w:t>
            </w:r>
          </w:p>
        </w:tc>
      </w:tr>
      <w:tr w:rsidR="00B12B98" w:rsidRPr="00DE2D8A" w:rsidTr="00D620F8">
        <w:trPr>
          <w:trHeight w:val="510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教研组视频</w:t>
            </w:r>
            <w:r w:rsidRPr="00DE2D8A">
              <w:rPr>
                <w:sz w:val="18"/>
                <w:szCs w:val="18"/>
              </w:rPr>
              <w:t>(8%)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学校上传教研组研修活动视频，应基本覆盖所有学科、所有教师。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区县组织专家线上评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区县评分</w:t>
            </w:r>
          </w:p>
        </w:tc>
      </w:tr>
      <w:tr w:rsidR="00B12B98" w:rsidRPr="00DE2D8A" w:rsidTr="00D620F8">
        <w:trPr>
          <w:trHeight w:val="696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成果展示</w:t>
            </w:r>
            <w:r w:rsidRPr="00DE2D8A">
              <w:rPr>
                <w:sz w:val="18"/>
                <w:szCs w:val="18"/>
              </w:rPr>
              <w:t>(3%)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优秀教师作业或教研组视频成果被县（区）推荐为同行评价成果展示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以区县推荐数据为准，有一个给</w:t>
            </w:r>
            <w:r w:rsidRPr="00DE2D8A">
              <w:rPr>
                <w:sz w:val="18"/>
                <w:szCs w:val="18"/>
              </w:rPr>
              <w:t>1</w:t>
            </w:r>
            <w:r w:rsidRPr="00DE2D8A">
              <w:rPr>
                <w:sz w:val="18"/>
                <w:szCs w:val="18"/>
              </w:rPr>
              <w:t>分，满分</w:t>
            </w:r>
            <w:r w:rsidRPr="00DE2D8A">
              <w:rPr>
                <w:sz w:val="18"/>
                <w:szCs w:val="18"/>
              </w:rPr>
              <w:t>3</w:t>
            </w:r>
            <w:r w:rsidRPr="00DE2D8A">
              <w:rPr>
                <w:sz w:val="18"/>
                <w:szCs w:val="18"/>
              </w:rPr>
              <w:t>分。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平台自动生成</w:t>
            </w:r>
          </w:p>
        </w:tc>
      </w:tr>
      <w:tr w:rsidR="00B12B98" w:rsidRPr="00DE2D8A" w:rsidTr="00D620F8">
        <w:trPr>
          <w:trHeight w:val="1265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成果互评</w:t>
            </w:r>
            <w:r w:rsidRPr="00DE2D8A">
              <w:rPr>
                <w:sz w:val="18"/>
                <w:szCs w:val="18"/>
              </w:rPr>
              <w:t>(3%)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教师在省平台上完成对优秀案例的同行评价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90%</w:t>
            </w:r>
            <w:r w:rsidRPr="00DE2D8A">
              <w:rPr>
                <w:sz w:val="18"/>
                <w:szCs w:val="18"/>
              </w:rPr>
              <w:t>以上完成率得</w:t>
            </w:r>
            <w:r w:rsidRPr="00DE2D8A">
              <w:rPr>
                <w:sz w:val="18"/>
                <w:szCs w:val="18"/>
              </w:rPr>
              <w:t>3</w:t>
            </w:r>
            <w:r w:rsidRPr="00DE2D8A">
              <w:rPr>
                <w:sz w:val="18"/>
                <w:szCs w:val="18"/>
              </w:rPr>
              <w:t>分，</w:t>
            </w:r>
            <w:r w:rsidRPr="00DE2D8A">
              <w:rPr>
                <w:sz w:val="18"/>
                <w:szCs w:val="18"/>
              </w:rPr>
              <w:t>89%~80%</w:t>
            </w:r>
            <w:r w:rsidRPr="00DE2D8A">
              <w:rPr>
                <w:sz w:val="18"/>
                <w:szCs w:val="18"/>
              </w:rPr>
              <w:t>完成率得</w:t>
            </w:r>
            <w:r w:rsidRPr="00DE2D8A">
              <w:rPr>
                <w:sz w:val="18"/>
                <w:szCs w:val="18"/>
              </w:rPr>
              <w:t>2</w:t>
            </w:r>
            <w:r w:rsidRPr="00DE2D8A">
              <w:rPr>
                <w:sz w:val="18"/>
                <w:szCs w:val="18"/>
              </w:rPr>
              <w:t>分，</w:t>
            </w:r>
            <w:r w:rsidRPr="00DE2D8A">
              <w:rPr>
                <w:sz w:val="18"/>
                <w:szCs w:val="18"/>
              </w:rPr>
              <w:t>79%~60%</w:t>
            </w:r>
            <w:r w:rsidRPr="00DE2D8A">
              <w:rPr>
                <w:sz w:val="18"/>
                <w:szCs w:val="18"/>
              </w:rPr>
              <w:t>完成率得</w:t>
            </w:r>
            <w:r w:rsidRPr="00DE2D8A">
              <w:rPr>
                <w:sz w:val="18"/>
                <w:szCs w:val="18"/>
              </w:rPr>
              <w:t>1</w:t>
            </w:r>
            <w:r w:rsidRPr="00DE2D8A">
              <w:rPr>
                <w:sz w:val="18"/>
                <w:szCs w:val="18"/>
              </w:rPr>
              <w:t>分，</w:t>
            </w:r>
            <w:r w:rsidRPr="00DE2D8A">
              <w:rPr>
                <w:sz w:val="18"/>
                <w:szCs w:val="18"/>
              </w:rPr>
              <w:t>60%</w:t>
            </w:r>
            <w:r w:rsidRPr="00DE2D8A">
              <w:rPr>
                <w:sz w:val="18"/>
                <w:szCs w:val="18"/>
              </w:rPr>
              <w:t>以下得</w:t>
            </w:r>
            <w:r w:rsidRPr="00DE2D8A">
              <w:rPr>
                <w:sz w:val="18"/>
                <w:szCs w:val="18"/>
              </w:rPr>
              <w:t>0</w:t>
            </w:r>
            <w:r w:rsidRPr="00DE2D8A">
              <w:rPr>
                <w:sz w:val="18"/>
                <w:szCs w:val="18"/>
              </w:rPr>
              <w:t>分。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平台自动生成</w:t>
            </w:r>
          </w:p>
        </w:tc>
      </w:tr>
      <w:tr w:rsidR="00B12B98" w:rsidRPr="00DE2D8A" w:rsidTr="00D620F8">
        <w:trPr>
          <w:trHeight w:val="1127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4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应用创新</w:t>
            </w:r>
            <w:r w:rsidRPr="00DE2D8A">
              <w:rPr>
                <w:sz w:val="18"/>
                <w:szCs w:val="18"/>
              </w:rPr>
              <w:br/>
            </w:r>
            <w:r w:rsidRPr="00DE2D8A">
              <w:rPr>
                <w:sz w:val="18"/>
                <w:szCs w:val="18"/>
              </w:rPr>
              <w:t>（</w:t>
            </w:r>
            <w:r w:rsidRPr="00DE2D8A">
              <w:rPr>
                <w:sz w:val="18"/>
                <w:szCs w:val="18"/>
              </w:rPr>
              <w:t>14%</w:t>
            </w:r>
            <w:r w:rsidRPr="00DE2D8A">
              <w:rPr>
                <w:sz w:val="18"/>
                <w:szCs w:val="18"/>
              </w:rPr>
              <w:t>）</w:t>
            </w:r>
          </w:p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实践成果（</w:t>
            </w:r>
            <w:r w:rsidRPr="00DE2D8A">
              <w:rPr>
                <w:sz w:val="18"/>
                <w:szCs w:val="18"/>
              </w:rPr>
              <w:t>9%</w:t>
            </w:r>
            <w:r w:rsidRPr="00DE2D8A">
              <w:rPr>
                <w:sz w:val="18"/>
                <w:szCs w:val="18"/>
              </w:rPr>
              <w:t>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除提交作业外，教师在信息化教学竞赛活动、论文评比、课题研究、文章发表、重大项目（</w:t>
            </w:r>
            <w:r w:rsidRPr="00DE2D8A">
              <w:rPr>
                <w:sz w:val="18"/>
                <w:szCs w:val="18"/>
              </w:rPr>
              <w:t>“</w:t>
            </w:r>
            <w:r w:rsidRPr="00DE2D8A">
              <w:rPr>
                <w:sz w:val="18"/>
                <w:szCs w:val="18"/>
              </w:rPr>
              <w:t>江苏省名师空中课堂</w:t>
            </w:r>
            <w:r w:rsidRPr="00DE2D8A">
              <w:rPr>
                <w:sz w:val="18"/>
                <w:szCs w:val="18"/>
              </w:rPr>
              <w:t>”“</w:t>
            </w:r>
            <w:r w:rsidRPr="00DE2D8A">
              <w:rPr>
                <w:sz w:val="18"/>
                <w:szCs w:val="18"/>
              </w:rPr>
              <w:t>城乡结对</w:t>
            </w:r>
            <w:r w:rsidRPr="00DE2D8A">
              <w:rPr>
                <w:sz w:val="18"/>
                <w:szCs w:val="18"/>
              </w:rPr>
              <w:t>”“</w:t>
            </w:r>
            <w:r w:rsidRPr="00DE2D8A">
              <w:rPr>
                <w:sz w:val="18"/>
                <w:szCs w:val="18"/>
              </w:rPr>
              <w:t>网络名师工作室</w:t>
            </w:r>
            <w:r w:rsidRPr="00DE2D8A">
              <w:rPr>
                <w:sz w:val="18"/>
                <w:szCs w:val="18"/>
              </w:rPr>
              <w:t>”</w:t>
            </w:r>
            <w:r w:rsidRPr="00DE2D8A">
              <w:rPr>
                <w:sz w:val="18"/>
                <w:szCs w:val="18"/>
              </w:rPr>
              <w:t>）等取得丰硕成果。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上</w:t>
            </w:r>
            <w:proofErr w:type="gramStart"/>
            <w:r w:rsidRPr="00DE2D8A">
              <w:rPr>
                <w:sz w:val="18"/>
                <w:szCs w:val="18"/>
              </w:rPr>
              <w:t>传成果</w:t>
            </w:r>
            <w:proofErr w:type="gramEnd"/>
            <w:r w:rsidRPr="00DE2D8A">
              <w:rPr>
                <w:sz w:val="18"/>
                <w:szCs w:val="18"/>
              </w:rPr>
              <w:t>列表</w:t>
            </w:r>
            <w:r w:rsidRPr="00DE2D8A">
              <w:rPr>
                <w:sz w:val="18"/>
                <w:szCs w:val="18"/>
              </w:rPr>
              <w:t>(</w:t>
            </w:r>
            <w:r w:rsidRPr="00DE2D8A">
              <w:rPr>
                <w:sz w:val="18"/>
                <w:szCs w:val="18"/>
              </w:rPr>
              <w:t>区县级成果一个</w:t>
            </w:r>
            <w:r w:rsidRPr="00DE2D8A">
              <w:rPr>
                <w:sz w:val="18"/>
                <w:szCs w:val="18"/>
              </w:rPr>
              <w:t>1</w:t>
            </w:r>
            <w:r w:rsidRPr="00DE2D8A">
              <w:rPr>
                <w:sz w:val="18"/>
                <w:szCs w:val="18"/>
              </w:rPr>
              <w:t>分，市级成果一个</w:t>
            </w:r>
            <w:r w:rsidRPr="00DE2D8A">
              <w:rPr>
                <w:sz w:val="18"/>
                <w:szCs w:val="18"/>
              </w:rPr>
              <w:t>2</w:t>
            </w:r>
            <w:r w:rsidRPr="00DE2D8A">
              <w:rPr>
                <w:sz w:val="18"/>
                <w:szCs w:val="18"/>
              </w:rPr>
              <w:t>分，省级成果一个</w:t>
            </w:r>
            <w:r w:rsidRPr="00DE2D8A">
              <w:rPr>
                <w:sz w:val="18"/>
                <w:szCs w:val="18"/>
              </w:rPr>
              <w:t>3</w:t>
            </w:r>
            <w:r w:rsidRPr="00DE2D8A">
              <w:rPr>
                <w:sz w:val="18"/>
                <w:szCs w:val="18"/>
              </w:rPr>
              <w:t>分，满分</w:t>
            </w:r>
            <w:r w:rsidRPr="00DE2D8A">
              <w:rPr>
                <w:sz w:val="18"/>
                <w:szCs w:val="18"/>
              </w:rPr>
              <w:t>9</w:t>
            </w:r>
            <w:r w:rsidRPr="00DE2D8A">
              <w:rPr>
                <w:sz w:val="18"/>
                <w:szCs w:val="18"/>
              </w:rPr>
              <w:t>分</w:t>
            </w:r>
            <w:r w:rsidRPr="00DE2D8A">
              <w:rPr>
                <w:sz w:val="18"/>
                <w:szCs w:val="18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学校上传</w:t>
            </w:r>
          </w:p>
        </w:tc>
      </w:tr>
      <w:tr w:rsidR="00B12B98" w:rsidRPr="00DE2D8A" w:rsidTr="00D620F8">
        <w:trPr>
          <w:trHeight w:val="1138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center"/>
              <w:rPr>
                <w:sz w:val="18"/>
                <w:szCs w:val="18"/>
              </w:rPr>
            </w:pPr>
            <w:r w:rsidRPr="00DE2D8A">
              <w:rPr>
                <w:sz w:val="18"/>
                <w:szCs w:val="18"/>
              </w:rPr>
              <w:t>示范引领</w:t>
            </w:r>
            <w:r w:rsidRPr="00DE2D8A">
              <w:rPr>
                <w:sz w:val="18"/>
                <w:szCs w:val="18"/>
              </w:rPr>
              <w:t>(5%)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pacing w:val="-4"/>
                <w:sz w:val="18"/>
                <w:szCs w:val="18"/>
              </w:rPr>
            </w:pPr>
            <w:r w:rsidRPr="00DE2D8A">
              <w:rPr>
                <w:spacing w:val="-4"/>
                <w:sz w:val="18"/>
                <w:szCs w:val="18"/>
              </w:rPr>
              <w:t>以微能力点提升为重点，围绕跨学科融合教学研究、</w:t>
            </w:r>
            <w:r w:rsidRPr="00DE2D8A">
              <w:rPr>
                <w:spacing w:val="-4"/>
                <w:sz w:val="18"/>
                <w:szCs w:val="18"/>
              </w:rPr>
              <w:t>STEAM</w:t>
            </w:r>
            <w:r w:rsidRPr="00DE2D8A">
              <w:rPr>
                <w:spacing w:val="-4"/>
                <w:sz w:val="18"/>
                <w:szCs w:val="18"/>
              </w:rPr>
              <w:t>教学、项目式学习、翻转课堂、</w:t>
            </w:r>
            <w:proofErr w:type="gramStart"/>
            <w:r w:rsidRPr="00DE2D8A">
              <w:rPr>
                <w:spacing w:val="-4"/>
                <w:sz w:val="18"/>
                <w:szCs w:val="18"/>
              </w:rPr>
              <w:t>创客教育</w:t>
            </w:r>
            <w:proofErr w:type="gramEnd"/>
            <w:r w:rsidRPr="00DE2D8A">
              <w:rPr>
                <w:spacing w:val="-4"/>
                <w:sz w:val="18"/>
                <w:szCs w:val="18"/>
              </w:rPr>
              <w:t>等领域破解教学重难点问题，满足学生个性化发展需求，助力课堂教学创新。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jc w:val="left"/>
              <w:rPr>
                <w:spacing w:val="-4"/>
                <w:sz w:val="18"/>
                <w:szCs w:val="18"/>
              </w:rPr>
            </w:pPr>
            <w:r w:rsidRPr="00DE2D8A">
              <w:rPr>
                <w:spacing w:val="-4"/>
                <w:sz w:val="18"/>
                <w:szCs w:val="18"/>
              </w:rPr>
              <w:t>上</w:t>
            </w:r>
            <w:proofErr w:type="gramStart"/>
            <w:r w:rsidRPr="00DE2D8A">
              <w:rPr>
                <w:spacing w:val="-4"/>
                <w:sz w:val="18"/>
                <w:szCs w:val="18"/>
              </w:rPr>
              <w:t>传相关</w:t>
            </w:r>
            <w:proofErr w:type="gramEnd"/>
            <w:r w:rsidRPr="00DE2D8A">
              <w:rPr>
                <w:spacing w:val="-4"/>
                <w:sz w:val="18"/>
                <w:szCs w:val="18"/>
              </w:rPr>
              <w:t>项目案例佐证材料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8" w:rsidRPr="00DE2D8A" w:rsidRDefault="00B12B98" w:rsidP="00D620F8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D8A">
              <w:rPr>
                <w:rFonts w:ascii="Times New Roman" w:hAnsi="Times New Roman" w:cs="Times New Roman"/>
                <w:sz w:val="18"/>
                <w:szCs w:val="18"/>
              </w:rPr>
              <w:t>学校上传</w:t>
            </w:r>
          </w:p>
        </w:tc>
      </w:tr>
    </w:tbl>
    <w:p w:rsidR="00B12B98" w:rsidRPr="00DE2D8A" w:rsidRDefault="00B12B98" w:rsidP="00B12B98">
      <w:pPr>
        <w:widowControl/>
        <w:jc w:val="left"/>
        <w:sectPr w:rsidR="00B12B98" w:rsidRPr="00DE2D8A" w:rsidSect="00365D6E"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E1658" w:rsidRPr="00B12B98" w:rsidRDefault="007E1658" w:rsidP="00B12B98"/>
    <w:sectPr w:rsidR="007E1658" w:rsidRPr="00B12B98" w:rsidSect="00935420">
      <w:footerReference w:type="even" r:id="rId10"/>
      <w:footerReference w:type="default" r:id="rId11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16" w:rsidRDefault="00A71216" w:rsidP="00B12B98">
      <w:r>
        <w:separator/>
      </w:r>
    </w:p>
  </w:endnote>
  <w:endnote w:type="continuationSeparator" w:id="0">
    <w:p w:rsidR="00A71216" w:rsidRDefault="00A71216" w:rsidP="00B1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98" w:rsidRPr="00DE2D8A" w:rsidRDefault="00B12B98" w:rsidP="00DE2D8A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 w:rsidRPr="00DE2D8A">
      <w:rPr>
        <w:rFonts w:ascii="宋体" w:hAnsi="宋体" w:hint="eastAsia"/>
        <w:sz w:val="28"/>
        <w:szCs w:val="28"/>
      </w:rPr>
      <w:t>—</w:t>
    </w:r>
    <w:r w:rsidRPr="00DE2D8A">
      <w:rPr>
        <w:rFonts w:ascii="宋体" w:hAnsi="宋体"/>
        <w:sz w:val="28"/>
        <w:szCs w:val="28"/>
      </w:rPr>
      <w:fldChar w:fldCharType="begin"/>
    </w:r>
    <w:r w:rsidRPr="00DE2D8A">
      <w:rPr>
        <w:rFonts w:ascii="宋体" w:hAnsi="宋体"/>
        <w:sz w:val="28"/>
        <w:szCs w:val="28"/>
      </w:rPr>
      <w:instrText>PAGE   \* MERGEFORMAT</w:instrText>
    </w:r>
    <w:r w:rsidRPr="00DE2D8A">
      <w:rPr>
        <w:rFonts w:ascii="宋体" w:hAnsi="宋体"/>
        <w:sz w:val="28"/>
        <w:szCs w:val="28"/>
      </w:rPr>
      <w:fldChar w:fldCharType="separate"/>
    </w:r>
    <w:r w:rsidRPr="0093629B">
      <w:rPr>
        <w:rFonts w:ascii="宋体" w:hAnsi="宋体"/>
        <w:noProof/>
        <w:sz w:val="28"/>
        <w:szCs w:val="28"/>
        <w:lang w:val="zh-CN"/>
      </w:rPr>
      <w:t>4</w:t>
    </w:r>
    <w:r w:rsidRPr="00DE2D8A">
      <w:rPr>
        <w:rFonts w:ascii="宋体" w:hAnsi="宋体"/>
        <w:sz w:val="28"/>
        <w:szCs w:val="28"/>
      </w:rPr>
      <w:fldChar w:fldCharType="end"/>
    </w:r>
    <w:r w:rsidRPr="00DE2D8A">
      <w:rPr>
        <w:rFonts w:ascii="宋体" w:hAnsi="宋体" w:hint="eastAsia"/>
        <w:sz w:val="28"/>
        <w:szCs w:val="28"/>
      </w:rPr>
      <w:t>—</w:t>
    </w:r>
  </w:p>
  <w:p w:rsidR="00B12B98" w:rsidRDefault="00B12B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98" w:rsidRPr="00DE2D8A" w:rsidRDefault="00B12B98" w:rsidP="00DE2D8A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DE2D8A">
      <w:rPr>
        <w:rFonts w:ascii="宋体" w:hAnsi="宋体" w:hint="eastAsia"/>
        <w:sz w:val="28"/>
        <w:szCs w:val="28"/>
      </w:rPr>
      <w:t>—</w:t>
    </w:r>
    <w:r w:rsidRPr="00DE2D8A">
      <w:rPr>
        <w:rFonts w:ascii="宋体" w:hAnsi="宋体"/>
        <w:sz w:val="28"/>
        <w:szCs w:val="28"/>
      </w:rPr>
      <w:fldChar w:fldCharType="begin"/>
    </w:r>
    <w:r w:rsidRPr="00DE2D8A">
      <w:rPr>
        <w:rFonts w:ascii="宋体" w:hAnsi="宋体"/>
        <w:sz w:val="28"/>
        <w:szCs w:val="28"/>
      </w:rPr>
      <w:instrText>PAGE   \* MERGEFORMAT</w:instrText>
    </w:r>
    <w:r w:rsidRPr="00DE2D8A">
      <w:rPr>
        <w:rFonts w:ascii="宋体" w:hAnsi="宋体"/>
        <w:sz w:val="28"/>
        <w:szCs w:val="28"/>
      </w:rPr>
      <w:fldChar w:fldCharType="separate"/>
    </w:r>
    <w:r w:rsidRPr="00B12B98">
      <w:rPr>
        <w:rFonts w:ascii="宋体" w:hAnsi="宋体"/>
        <w:noProof/>
        <w:sz w:val="28"/>
        <w:szCs w:val="28"/>
        <w:lang w:val="zh-CN"/>
      </w:rPr>
      <w:t>3</w:t>
    </w:r>
    <w:r w:rsidRPr="00DE2D8A">
      <w:rPr>
        <w:rFonts w:ascii="宋体" w:hAnsi="宋体"/>
        <w:sz w:val="28"/>
        <w:szCs w:val="28"/>
      </w:rPr>
      <w:fldChar w:fldCharType="end"/>
    </w:r>
    <w:r w:rsidRPr="00DE2D8A">
      <w:rPr>
        <w:rFonts w:ascii="宋体" w:hAnsi="宋体" w:hint="eastAsia"/>
        <w:sz w:val="28"/>
        <w:szCs w:val="28"/>
      </w:rPr>
      <w:t>—</w:t>
    </w:r>
  </w:p>
  <w:p w:rsidR="00B12B98" w:rsidRDefault="00B12B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98" w:rsidRPr="00DE2D8A" w:rsidRDefault="00B12B98" w:rsidP="00DE2D8A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DE2D8A">
      <w:rPr>
        <w:rFonts w:ascii="宋体" w:hAnsi="宋体" w:hint="eastAsia"/>
        <w:sz w:val="28"/>
        <w:szCs w:val="28"/>
      </w:rPr>
      <w:t>—</w:t>
    </w:r>
    <w:r w:rsidRPr="00DE2D8A">
      <w:rPr>
        <w:rFonts w:ascii="宋体" w:hAnsi="宋体"/>
        <w:sz w:val="28"/>
        <w:szCs w:val="28"/>
      </w:rPr>
      <w:fldChar w:fldCharType="begin"/>
    </w:r>
    <w:r w:rsidRPr="00DE2D8A">
      <w:rPr>
        <w:rFonts w:ascii="宋体" w:hAnsi="宋体"/>
        <w:sz w:val="28"/>
        <w:szCs w:val="28"/>
      </w:rPr>
      <w:instrText>PAGE   \* MERGEFORMAT</w:instrText>
    </w:r>
    <w:r w:rsidRPr="00DE2D8A">
      <w:rPr>
        <w:rFonts w:ascii="宋体" w:hAnsi="宋体"/>
        <w:sz w:val="28"/>
        <w:szCs w:val="28"/>
      </w:rPr>
      <w:fldChar w:fldCharType="separate"/>
    </w:r>
    <w:r w:rsidRPr="00B12B98">
      <w:rPr>
        <w:rFonts w:ascii="宋体" w:hAnsi="宋体"/>
        <w:noProof/>
        <w:sz w:val="28"/>
        <w:szCs w:val="28"/>
        <w:lang w:val="zh-CN"/>
      </w:rPr>
      <w:t>6</w:t>
    </w:r>
    <w:r w:rsidRPr="00DE2D8A">
      <w:rPr>
        <w:rFonts w:ascii="宋体" w:hAnsi="宋体"/>
        <w:sz w:val="28"/>
        <w:szCs w:val="28"/>
      </w:rPr>
      <w:fldChar w:fldCharType="end"/>
    </w:r>
    <w:r w:rsidRPr="00DE2D8A">
      <w:rPr>
        <w:rFonts w:ascii="宋体" w:hAnsi="宋体" w:hint="eastAsia"/>
        <w:sz w:val="28"/>
        <w:szCs w:val="28"/>
      </w:rPr>
      <w:t>—</w:t>
    </w:r>
  </w:p>
  <w:p w:rsidR="00B12B98" w:rsidRDefault="00B12B9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A71216" w:rsidP="00991A9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21A" w:rsidRDefault="00A71216" w:rsidP="00F8021A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8A" w:rsidRPr="00DE2D8A" w:rsidRDefault="00A71216" w:rsidP="00DE2D8A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DE2D8A">
      <w:rPr>
        <w:rFonts w:ascii="宋体" w:hAnsi="宋体" w:hint="eastAsia"/>
        <w:sz w:val="28"/>
        <w:szCs w:val="28"/>
      </w:rPr>
      <w:t>—</w:t>
    </w:r>
    <w:r w:rsidRPr="00DE2D8A">
      <w:rPr>
        <w:rFonts w:ascii="宋体" w:hAnsi="宋体"/>
        <w:sz w:val="28"/>
        <w:szCs w:val="28"/>
      </w:rPr>
      <w:fldChar w:fldCharType="begin"/>
    </w:r>
    <w:r w:rsidRPr="00DE2D8A">
      <w:rPr>
        <w:rFonts w:ascii="宋体" w:hAnsi="宋体"/>
        <w:sz w:val="28"/>
        <w:szCs w:val="28"/>
      </w:rPr>
      <w:instrText>PAGE   \* MERGEFORMAT</w:instrText>
    </w:r>
    <w:r w:rsidRPr="00DE2D8A">
      <w:rPr>
        <w:rFonts w:ascii="宋体" w:hAnsi="宋体"/>
        <w:sz w:val="28"/>
        <w:szCs w:val="28"/>
      </w:rPr>
      <w:fldChar w:fldCharType="separate"/>
    </w:r>
    <w:r w:rsidR="00B12B98" w:rsidRPr="00B12B98">
      <w:rPr>
        <w:rFonts w:ascii="宋体" w:hAnsi="宋体"/>
        <w:noProof/>
        <w:sz w:val="28"/>
        <w:szCs w:val="28"/>
        <w:lang w:val="zh-CN"/>
      </w:rPr>
      <w:t>7</w:t>
    </w:r>
    <w:r w:rsidRPr="00DE2D8A">
      <w:rPr>
        <w:rFonts w:ascii="宋体" w:hAnsi="宋体"/>
        <w:sz w:val="28"/>
        <w:szCs w:val="28"/>
      </w:rPr>
      <w:fldChar w:fldCharType="end"/>
    </w:r>
    <w:r w:rsidRPr="00DE2D8A">
      <w:rPr>
        <w:rFonts w:ascii="宋体" w:hAnsi="宋体" w:hint="eastAsia"/>
        <w:sz w:val="28"/>
        <w:szCs w:val="28"/>
      </w:rPr>
      <w:t>—</w:t>
    </w:r>
  </w:p>
  <w:p w:rsidR="00F8021A" w:rsidRDefault="00A71216" w:rsidP="00F802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16" w:rsidRDefault="00A71216" w:rsidP="00B12B98">
      <w:r>
        <w:separator/>
      </w:r>
    </w:p>
  </w:footnote>
  <w:footnote w:type="continuationSeparator" w:id="0">
    <w:p w:rsidR="00A71216" w:rsidRDefault="00A71216" w:rsidP="00B12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95"/>
    <w:rsid w:val="007E1658"/>
    <w:rsid w:val="00A71216"/>
    <w:rsid w:val="00B12B98"/>
    <w:rsid w:val="00C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B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B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B98"/>
    <w:rPr>
      <w:sz w:val="18"/>
      <w:szCs w:val="18"/>
    </w:rPr>
  </w:style>
  <w:style w:type="character" w:styleId="a5">
    <w:name w:val="page number"/>
    <w:basedOn w:val="a0"/>
    <w:rsid w:val="00B12B98"/>
  </w:style>
  <w:style w:type="paragraph" w:customStyle="1" w:styleId="TableParagraph">
    <w:name w:val="Table Paragraph"/>
    <w:basedOn w:val="a"/>
    <w:rsid w:val="00B12B98"/>
    <w:rPr>
      <w:rFonts w:ascii="宋体" w:hAnsi="宋体" w:cs="宋体"/>
      <w:szCs w:val="21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B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B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B98"/>
    <w:rPr>
      <w:sz w:val="18"/>
      <w:szCs w:val="18"/>
    </w:rPr>
  </w:style>
  <w:style w:type="character" w:styleId="a5">
    <w:name w:val="page number"/>
    <w:basedOn w:val="a0"/>
    <w:rsid w:val="00B12B98"/>
  </w:style>
  <w:style w:type="paragraph" w:customStyle="1" w:styleId="TableParagraph">
    <w:name w:val="Table Paragraph"/>
    <w:basedOn w:val="a"/>
    <w:rsid w:val="00B12B98"/>
    <w:rPr>
      <w:rFonts w:ascii="宋体" w:hAnsi="宋体" w:cs="宋体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490</Words>
  <Characters>2796</Characters>
  <Application>Microsoft Office Word</Application>
  <DocSecurity>0</DocSecurity>
  <Lines>23</Lines>
  <Paragraphs>6</Paragraphs>
  <ScaleCrop>false</ScaleCrop>
  <Company>JSJYT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2021-10-15T09:09:00Z</dcterms:created>
  <dcterms:modified xsi:type="dcterms:W3CDTF">2021-10-15T09:09:00Z</dcterms:modified>
</cp:coreProperties>
</file>